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C6" w:rsidRDefault="00316E95">
      <w:pPr>
        <w:pStyle w:val="a3"/>
        <w:spacing w:before="81" w:line="237" w:lineRule="auto"/>
        <w:ind w:right="5198"/>
      </w:pPr>
      <w:r>
        <w:rPr>
          <w:color w:val="FF0000"/>
        </w:rPr>
        <w:t>Types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Bonding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Interactions</w:t>
      </w:r>
      <w:r>
        <w:rPr>
          <w:color w:val="FF0000"/>
          <w:spacing w:val="-77"/>
        </w:rPr>
        <w:t xml:space="preserve"> </w:t>
      </w:r>
      <w:r>
        <w:t>Covalent</w:t>
      </w:r>
      <w:r>
        <w:rPr>
          <w:spacing w:val="2"/>
        </w:rPr>
        <w:t xml:space="preserve"> </w:t>
      </w:r>
      <w:r>
        <w:t>bond</w:t>
      </w:r>
    </w:p>
    <w:p w:rsidR="00CA26C6" w:rsidRDefault="00316E95">
      <w:pPr>
        <w:pStyle w:val="a3"/>
        <w:spacing w:before="2"/>
      </w:pPr>
      <w:r>
        <w:t>Ionic</w:t>
      </w:r>
      <w:r>
        <w:rPr>
          <w:spacing w:val="-1"/>
        </w:rPr>
        <w:t xml:space="preserve"> </w:t>
      </w:r>
      <w:r>
        <w:t>bond</w:t>
      </w:r>
    </w:p>
    <w:p w:rsidR="00CA26C6" w:rsidRDefault="00316E95">
      <w:pPr>
        <w:spacing w:before="6" w:line="319" w:lineRule="exact"/>
        <w:ind w:left="110"/>
        <w:rPr>
          <w:b/>
          <w:sz w:val="28"/>
        </w:rPr>
      </w:pPr>
      <w:r>
        <w:rPr>
          <w:b/>
          <w:sz w:val="28"/>
        </w:rPr>
        <w:t>Hydrogen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Bonding</w:t>
      </w:r>
    </w:p>
    <w:p w:rsidR="00CA26C6" w:rsidRDefault="00316E95">
      <w:pPr>
        <w:ind w:left="110" w:right="200"/>
        <w:jc w:val="both"/>
        <w:rPr>
          <w:sz w:val="28"/>
        </w:rPr>
      </w:pPr>
      <w:r>
        <w:rPr>
          <w:sz w:val="28"/>
        </w:rPr>
        <w:t>Hydrogen bonding,</w:t>
      </w:r>
      <w:r>
        <w:rPr>
          <w:spacing w:val="1"/>
          <w:sz w:val="28"/>
        </w:rPr>
        <w:t xml:space="preserve"> </w:t>
      </w:r>
      <w:r>
        <w:rPr>
          <w:sz w:val="28"/>
        </w:rPr>
        <w:t>interaction involving a hydrogen atom located between a pair of</w:t>
      </w:r>
      <w:r>
        <w:rPr>
          <w:spacing w:val="1"/>
          <w:sz w:val="28"/>
        </w:rPr>
        <w:t xml:space="preserve"> </w:t>
      </w:r>
      <w:r>
        <w:rPr>
          <w:sz w:val="28"/>
        </w:rPr>
        <w:t>other atoms</w:t>
      </w:r>
      <w:r>
        <w:rPr>
          <w:spacing w:val="1"/>
          <w:sz w:val="28"/>
        </w:rPr>
        <w:t xml:space="preserve"> </w:t>
      </w:r>
      <w:r>
        <w:rPr>
          <w:sz w:val="28"/>
        </w:rPr>
        <w:t>having a</w:t>
      </w:r>
      <w:r>
        <w:rPr>
          <w:spacing w:val="70"/>
          <w:sz w:val="28"/>
        </w:rPr>
        <w:t xml:space="preserve"> </w:t>
      </w:r>
      <w:r>
        <w:rPr>
          <w:sz w:val="28"/>
        </w:rPr>
        <w:t>high affinity for electrons; such a bond is weaker than an ionic</w:t>
      </w:r>
      <w:r>
        <w:rPr>
          <w:spacing w:val="1"/>
          <w:sz w:val="28"/>
        </w:rPr>
        <w:t xml:space="preserve"> </w:t>
      </w:r>
      <w:r>
        <w:rPr>
          <w:sz w:val="28"/>
        </w:rPr>
        <w:t>bond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covalent</w:t>
      </w:r>
      <w:r>
        <w:rPr>
          <w:spacing w:val="2"/>
          <w:sz w:val="28"/>
        </w:rPr>
        <w:t xml:space="preserve"> </w:t>
      </w:r>
      <w:r>
        <w:rPr>
          <w:sz w:val="28"/>
        </w:rPr>
        <w:t>bond</w:t>
      </w:r>
      <w:r>
        <w:rPr>
          <w:spacing w:val="-1"/>
          <w:sz w:val="28"/>
        </w:rPr>
        <w:t xml:space="preserve"> </w:t>
      </w:r>
      <w:r>
        <w:rPr>
          <w:sz w:val="28"/>
        </w:rPr>
        <w:t>but stronger</w:t>
      </w:r>
      <w:r>
        <w:rPr>
          <w:spacing w:val="-1"/>
          <w:sz w:val="28"/>
        </w:rPr>
        <w:t xml:space="preserve"> </w:t>
      </w:r>
      <w:r>
        <w:rPr>
          <w:sz w:val="28"/>
        </w:rPr>
        <w:t>than van</w:t>
      </w:r>
      <w:r>
        <w:rPr>
          <w:spacing w:val="-4"/>
          <w:sz w:val="28"/>
        </w:rPr>
        <w:t xml:space="preserve"> </w:t>
      </w:r>
      <w:r>
        <w:rPr>
          <w:sz w:val="28"/>
        </w:rPr>
        <w:t>der</w:t>
      </w:r>
      <w:r>
        <w:rPr>
          <w:spacing w:val="-7"/>
          <w:sz w:val="28"/>
        </w:rPr>
        <w:t xml:space="preserve"> </w:t>
      </w:r>
      <w:r>
        <w:rPr>
          <w:sz w:val="28"/>
        </w:rPr>
        <w:t>Waals</w:t>
      </w:r>
      <w:r>
        <w:rPr>
          <w:spacing w:val="7"/>
          <w:sz w:val="28"/>
        </w:rPr>
        <w:t xml:space="preserve"> </w:t>
      </w:r>
      <w:r>
        <w:rPr>
          <w:sz w:val="28"/>
        </w:rPr>
        <w:t>forces.</w:t>
      </w:r>
    </w:p>
    <w:p w:rsidR="00CA26C6" w:rsidRDefault="00316E95">
      <w:pPr>
        <w:ind w:left="110" w:right="200"/>
        <w:rPr>
          <w:sz w:val="28"/>
        </w:rPr>
      </w:pPr>
      <w:r>
        <w:rPr>
          <w:sz w:val="28"/>
        </w:rPr>
        <w:t>.It</w:t>
      </w:r>
      <w:r>
        <w:rPr>
          <w:spacing w:val="30"/>
          <w:sz w:val="28"/>
        </w:rPr>
        <w:t xml:space="preserve"> </w:t>
      </w:r>
      <w:r>
        <w:rPr>
          <w:sz w:val="28"/>
        </w:rPr>
        <w:t>explains</w:t>
      </w:r>
      <w:r>
        <w:rPr>
          <w:spacing w:val="34"/>
          <w:sz w:val="28"/>
        </w:rPr>
        <w:t xml:space="preserve"> </w:t>
      </w:r>
      <w:r>
        <w:rPr>
          <w:sz w:val="28"/>
        </w:rPr>
        <w:t>some</w:t>
      </w:r>
      <w:r>
        <w:rPr>
          <w:spacing w:val="33"/>
          <w:sz w:val="28"/>
        </w:rPr>
        <w:t xml:space="preserve"> </w:t>
      </w:r>
      <w:r>
        <w:rPr>
          <w:sz w:val="28"/>
        </w:rPr>
        <w:t>of</w:t>
      </w:r>
      <w:r>
        <w:rPr>
          <w:spacing w:val="24"/>
          <w:sz w:val="28"/>
        </w:rPr>
        <w:t xml:space="preserve"> </w:t>
      </w:r>
      <w:r>
        <w:rPr>
          <w:sz w:val="28"/>
        </w:rPr>
        <w:t>the</w:t>
      </w:r>
      <w:r>
        <w:rPr>
          <w:spacing w:val="38"/>
          <w:sz w:val="28"/>
        </w:rPr>
        <w:t xml:space="preserve"> </w:t>
      </w:r>
      <w:r>
        <w:rPr>
          <w:sz w:val="28"/>
        </w:rPr>
        <w:t>unusual</w:t>
      </w:r>
      <w:r>
        <w:rPr>
          <w:spacing w:val="26"/>
          <w:sz w:val="28"/>
        </w:rPr>
        <w:t xml:space="preserve"> </w:t>
      </w:r>
      <w:r>
        <w:rPr>
          <w:sz w:val="28"/>
        </w:rPr>
        <w:t>properties</w:t>
      </w:r>
      <w:r>
        <w:rPr>
          <w:spacing w:val="34"/>
          <w:sz w:val="28"/>
        </w:rPr>
        <w:t xml:space="preserve"> </w:t>
      </w:r>
      <w:r>
        <w:rPr>
          <w:sz w:val="28"/>
        </w:rPr>
        <w:t>of</w:t>
      </w:r>
      <w:r>
        <w:rPr>
          <w:spacing w:val="24"/>
          <w:sz w:val="28"/>
        </w:rPr>
        <w:t xml:space="preserve"> </w:t>
      </w:r>
      <w:r>
        <w:rPr>
          <w:sz w:val="28"/>
        </w:rPr>
        <w:t>water</w:t>
      </w:r>
      <w:r>
        <w:rPr>
          <w:spacing w:val="31"/>
          <w:sz w:val="28"/>
        </w:rPr>
        <w:t xml:space="preserve"> </w:t>
      </w:r>
      <w:r>
        <w:rPr>
          <w:sz w:val="28"/>
        </w:rPr>
        <w:t>such</w:t>
      </w:r>
      <w:r>
        <w:rPr>
          <w:spacing w:val="27"/>
          <w:sz w:val="28"/>
        </w:rPr>
        <w:t xml:space="preserve"> </w:t>
      </w:r>
      <w:r>
        <w:rPr>
          <w:sz w:val="28"/>
        </w:rPr>
        <w:t>as</w:t>
      </w:r>
      <w:r>
        <w:rPr>
          <w:spacing w:val="34"/>
          <w:sz w:val="28"/>
        </w:rPr>
        <w:t xml:space="preserve"> </w:t>
      </w:r>
      <w:r>
        <w:rPr>
          <w:sz w:val="28"/>
        </w:rPr>
        <w:t>its</w:t>
      </w:r>
      <w:r>
        <w:rPr>
          <w:spacing w:val="33"/>
          <w:sz w:val="28"/>
        </w:rPr>
        <w:t xml:space="preserve"> </w:t>
      </w:r>
      <w:r>
        <w:rPr>
          <w:sz w:val="28"/>
        </w:rPr>
        <w:t>relatively</w:t>
      </w:r>
      <w:r>
        <w:rPr>
          <w:spacing w:val="31"/>
          <w:sz w:val="28"/>
        </w:rPr>
        <w:t xml:space="preserve"> </w:t>
      </w:r>
      <w:r>
        <w:rPr>
          <w:sz w:val="28"/>
        </w:rPr>
        <w:t>high</w:t>
      </w:r>
      <w:r>
        <w:rPr>
          <w:spacing w:val="26"/>
          <w:sz w:val="28"/>
        </w:rPr>
        <w:t xml:space="preserve"> </w:t>
      </w:r>
      <w:r>
        <w:rPr>
          <w:sz w:val="28"/>
        </w:rPr>
        <w:t>boiling</w:t>
      </w:r>
      <w:r>
        <w:rPr>
          <w:spacing w:val="-67"/>
          <w:sz w:val="28"/>
        </w:rPr>
        <w:t xml:space="preserve"> </w:t>
      </w:r>
      <w:r>
        <w:rPr>
          <w:sz w:val="28"/>
        </w:rPr>
        <w:t>point. It is also important in describing the structures of proteins and nucleic acids</w:t>
      </w:r>
      <w:r>
        <w:rPr>
          <w:spacing w:val="1"/>
          <w:sz w:val="28"/>
        </w:rPr>
        <w:t xml:space="preserve"> </w:t>
      </w:r>
      <w:r>
        <w:rPr>
          <w:sz w:val="28"/>
        </w:rPr>
        <w:t>Hydrogen</w:t>
      </w:r>
      <w:r>
        <w:rPr>
          <w:spacing w:val="11"/>
          <w:sz w:val="28"/>
        </w:rPr>
        <w:t xml:space="preserve"> </w:t>
      </w:r>
      <w:r>
        <w:rPr>
          <w:sz w:val="28"/>
        </w:rPr>
        <w:t>bonds</w:t>
      </w:r>
      <w:r>
        <w:rPr>
          <w:spacing w:val="17"/>
          <w:sz w:val="28"/>
        </w:rPr>
        <w:t xml:space="preserve"> </w:t>
      </w:r>
      <w:r>
        <w:rPr>
          <w:sz w:val="28"/>
        </w:rPr>
        <w:t>can</w:t>
      </w:r>
      <w:r>
        <w:rPr>
          <w:spacing w:val="11"/>
          <w:sz w:val="28"/>
        </w:rPr>
        <w:t xml:space="preserve"> </w:t>
      </w:r>
      <w:r>
        <w:rPr>
          <w:sz w:val="28"/>
        </w:rPr>
        <w:t>exist</w:t>
      </w:r>
      <w:r>
        <w:rPr>
          <w:spacing w:val="15"/>
          <w:sz w:val="28"/>
        </w:rPr>
        <w:t xml:space="preserve"> </w:t>
      </w:r>
      <w:r>
        <w:rPr>
          <w:sz w:val="28"/>
        </w:rPr>
        <w:t>between</w:t>
      </w:r>
      <w:r>
        <w:rPr>
          <w:spacing w:val="17"/>
          <w:sz w:val="28"/>
        </w:rPr>
        <w:t xml:space="preserve"> </w:t>
      </w:r>
      <w:r>
        <w:rPr>
          <w:sz w:val="28"/>
        </w:rPr>
        <w:t>atoms</w:t>
      </w:r>
      <w:r>
        <w:rPr>
          <w:spacing w:val="17"/>
          <w:sz w:val="28"/>
        </w:rPr>
        <w:t xml:space="preserve"> </w:t>
      </w:r>
      <w:r>
        <w:rPr>
          <w:sz w:val="28"/>
        </w:rPr>
        <w:t>in</w:t>
      </w:r>
      <w:r>
        <w:rPr>
          <w:spacing w:val="10"/>
          <w:sz w:val="28"/>
        </w:rPr>
        <w:t xml:space="preserve"> </w:t>
      </w:r>
      <w:r>
        <w:rPr>
          <w:sz w:val="28"/>
        </w:rPr>
        <w:t>different</w:t>
      </w:r>
      <w:r>
        <w:rPr>
          <w:spacing w:val="20"/>
          <w:sz w:val="28"/>
        </w:rPr>
        <w:t xml:space="preserve"> </w:t>
      </w:r>
      <w:r>
        <w:rPr>
          <w:sz w:val="28"/>
        </w:rPr>
        <w:t>molecules</w:t>
      </w:r>
      <w:r>
        <w:rPr>
          <w:spacing w:val="17"/>
          <w:sz w:val="28"/>
        </w:rPr>
        <w:t xml:space="preserve"> </w:t>
      </w:r>
      <w:r>
        <w:rPr>
          <w:sz w:val="28"/>
        </w:rPr>
        <w:t>or</w:t>
      </w:r>
      <w:r>
        <w:rPr>
          <w:spacing w:val="14"/>
          <w:sz w:val="28"/>
        </w:rPr>
        <w:t xml:space="preserve"> </w:t>
      </w:r>
      <w:r>
        <w:rPr>
          <w:sz w:val="28"/>
        </w:rPr>
        <w:t>in</w:t>
      </w:r>
      <w:r>
        <w:rPr>
          <w:spacing w:val="10"/>
          <w:sz w:val="28"/>
        </w:rPr>
        <w:t xml:space="preserve"> </w:t>
      </w:r>
      <w:r>
        <w:rPr>
          <w:sz w:val="28"/>
        </w:rPr>
        <w:t>parts</w:t>
      </w:r>
      <w:r>
        <w:rPr>
          <w:spacing w:val="17"/>
          <w:sz w:val="28"/>
        </w:rPr>
        <w:t xml:space="preserve"> </w:t>
      </w:r>
      <w:r>
        <w:rPr>
          <w:sz w:val="28"/>
        </w:rPr>
        <w:t>of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16"/>
          <w:sz w:val="28"/>
        </w:rPr>
        <w:t xml:space="preserve"> </w:t>
      </w:r>
      <w:r>
        <w:rPr>
          <w:sz w:val="28"/>
        </w:rPr>
        <w:t>same</w:t>
      </w:r>
      <w:r>
        <w:rPr>
          <w:spacing w:val="-67"/>
          <w:sz w:val="28"/>
        </w:rPr>
        <w:t xml:space="preserve"> </w:t>
      </w:r>
      <w:r>
        <w:rPr>
          <w:sz w:val="28"/>
        </w:rPr>
        <w:t>molecule.</w:t>
      </w:r>
      <w:r>
        <w:rPr>
          <w:spacing w:val="39"/>
          <w:sz w:val="28"/>
        </w:rPr>
        <w:t xml:space="preserve"> </w:t>
      </w:r>
      <w:r>
        <w:rPr>
          <w:sz w:val="28"/>
        </w:rPr>
        <w:t>One</w:t>
      </w:r>
      <w:r>
        <w:rPr>
          <w:spacing w:val="38"/>
          <w:sz w:val="28"/>
        </w:rPr>
        <w:t xml:space="preserve"> </w:t>
      </w:r>
      <w:r>
        <w:rPr>
          <w:sz w:val="28"/>
        </w:rPr>
        <w:t>atom</w:t>
      </w:r>
      <w:r>
        <w:rPr>
          <w:spacing w:val="31"/>
          <w:sz w:val="28"/>
        </w:rPr>
        <w:t xml:space="preserve"> </w:t>
      </w:r>
      <w:r>
        <w:rPr>
          <w:sz w:val="28"/>
        </w:rPr>
        <w:t>of</w:t>
      </w:r>
      <w:r>
        <w:rPr>
          <w:spacing w:val="31"/>
          <w:sz w:val="28"/>
        </w:rPr>
        <w:t xml:space="preserve"> </w:t>
      </w:r>
      <w:r>
        <w:rPr>
          <w:sz w:val="28"/>
        </w:rPr>
        <w:t>the</w:t>
      </w:r>
      <w:r>
        <w:rPr>
          <w:spacing w:val="38"/>
          <w:sz w:val="28"/>
        </w:rPr>
        <w:t xml:space="preserve"> </w:t>
      </w:r>
      <w:r>
        <w:rPr>
          <w:sz w:val="28"/>
        </w:rPr>
        <w:t>pair</w:t>
      </w:r>
      <w:r>
        <w:rPr>
          <w:spacing w:val="35"/>
          <w:sz w:val="28"/>
        </w:rPr>
        <w:t xml:space="preserve"> </w:t>
      </w:r>
      <w:r>
        <w:rPr>
          <w:sz w:val="28"/>
        </w:rPr>
        <w:t>(the</w:t>
      </w:r>
      <w:r>
        <w:rPr>
          <w:spacing w:val="38"/>
          <w:sz w:val="28"/>
        </w:rPr>
        <w:t xml:space="preserve"> </w:t>
      </w:r>
      <w:r>
        <w:rPr>
          <w:sz w:val="28"/>
        </w:rPr>
        <w:t>donor),</w:t>
      </w:r>
      <w:r>
        <w:rPr>
          <w:spacing w:val="40"/>
          <w:sz w:val="28"/>
        </w:rPr>
        <w:t xml:space="preserve"> </w:t>
      </w:r>
      <w:r>
        <w:rPr>
          <w:sz w:val="28"/>
        </w:rPr>
        <w:t>generally</w:t>
      </w:r>
      <w:r>
        <w:rPr>
          <w:spacing w:val="32"/>
          <w:sz w:val="28"/>
        </w:rPr>
        <w:t xml:space="preserve"> </w:t>
      </w:r>
      <w:r>
        <w:rPr>
          <w:sz w:val="28"/>
        </w:rPr>
        <w:t>a</w:t>
      </w:r>
      <w:r>
        <w:rPr>
          <w:spacing w:val="42"/>
          <w:sz w:val="28"/>
        </w:rPr>
        <w:t xml:space="preserve"> </w:t>
      </w:r>
      <w:r>
        <w:rPr>
          <w:sz w:val="28"/>
        </w:rPr>
        <w:t>fluorine,</w:t>
      </w:r>
      <w:r>
        <w:rPr>
          <w:spacing w:val="40"/>
          <w:sz w:val="28"/>
        </w:rPr>
        <w:t xml:space="preserve"> </w:t>
      </w:r>
      <w:r>
        <w:rPr>
          <w:sz w:val="28"/>
        </w:rPr>
        <w:t>nitrogen,</w:t>
      </w:r>
      <w:r>
        <w:rPr>
          <w:spacing w:val="39"/>
          <w:sz w:val="28"/>
        </w:rPr>
        <w:t xml:space="preserve"> </w:t>
      </w:r>
      <w:r>
        <w:rPr>
          <w:sz w:val="28"/>
        </w:rPr>
        <w:t>or</w:t>
      </w:r>
      <w:r>
        <w:rPr>
          <w:spacing w:val="36"/>
          <w:sz w:val="28"/>
        </w:rPr>
        <w:t xml:space="preserve"> </w:t>
      </w:r>
      <w:r>
        <w:rPr>
          <w:sz w:val="28"/>
        </w:rPr>
        <w:t>oxygen</w:t>
      </w:r>
      <w:r>
        <w:rPr>
          <w:spacing w:val="-67"/>
          <w:sz w:val="28"/>
        </w:rPr>
        <w:t xml:space="preserve"> </w:t>
      </w:r>
      <w:r>
        <w:rPr>
          <w:sz w:val="28"/>
        </w:rPr>
        <w:t>atom,</w:t>
      </w:r>
      <w:r>
        <w:rPr>
          <w:spacing w:val="21"/>
          <w:sz w:val="28"/>
        </w:rPr>
        <w:t xml:space="preserve"> </w:t>
      </w:r>
      <w:r>
        <w:rPr>
          <w:sz w:val="28"/>
        </w:rPr>
        <w:t>is</w:t>
      </w:r>
      <w:r>
        <w:rPr>
          <w:spacing w:val="16"/>
          <w:sz w:val="28"/>
        </w:rPr>
        <w:t xml:space="preserve"> </w:t>
      </w:r>
      <w:r>
        <w:rPr>
          <w:sz w:val="28"/>
        </w:rPr>
        <w:t>covalently</w:t>
      </w:r>
      <w:r>
        <w:rPr>
          <w:spacing w:val="8"/>
          <w:sz w:val="28"/>
        </w:rPr>
        <w:t xml:space="preserve"> </w:t>
      </w:r>
      <w:r>
        <w:rPr>
          <w:sz w:val="28"/>
        </w:rPr>
        <w:t>bonded</w:t>
      </w:r>
      <w:r>
        <w:rPr>
          <w:spacing w:val="14"/>
          <w:sz w:val="28"/>
        </w:rPr>
        <w:t xml:space="preserve"> </w:t>
      </w:r>
      <w:r>
        <w:rPr>
          <w:sz w:val="28"/>
        </w:rPr>
        <w:t>to</w:t>
      </w:r>
      <w:r>
        <w:rPr>
          <w:spacing w:val="13"/>
          <w:sz w:val="28"/>
        </w:rPr>
        <w:t xml:space="preserve"> </w:t>
      </w:r>
      <w:r>
        <w:rPr>
          <w:sz w:val="28"/>
        </w:rPr>
        <w:t>a</w:t>
      </w:r>
      <w:r>
        <w:rPr>
          <w:spacing w:val="19"/>
          <w:sz w:val="28"/>
        </w:rPr>
        <w:t xml:space="preserve"> </w:t>
      </w:r>
      <w:r>
        <w:rPr>
          <w:sz w:val="28"/>
        </w:rPr>
        <w:t>hydrogen</w:t>
      </w:r>
      <w:r>
        <w:rPr>
          <w:spacing w:val="9"/>
          <w:sz w:val="28"/>
        </w:rPr>
        <w:t xml:space="preserve"> </w:t>
      </w:r>
      <w:r>
        <w:rPr>
          <w:sz w:val="28"/>
        </w:rPr>
        <w:t>atom</w:t>
      </w:r>
      <w:r>
        <w:rPr>
          <w:spacing w:val="8"/>
          <w:sz w:val="28"/>
        </w:rPr>
        <w:t xml:space="preserve"> </w:t>
      </w:r>
      <w:r>
        <w:rPr>
          <w:sz w:val="28"/>
        </w:rPr>
        <w:t>(―FH,</w:t>
      </w:r>
      <w:r>
        <w:rPr>
          <w:spacing w:val="16"/>
          <w:sz w:val="28"/>
        </w:rPr>
        <w:t xml:space="preserve"> </w:t>
      </w:r>
      <w:r>
        <w:rPr>
          <w:sz w:val="28"/>
        </w:rPr>
        <w:t>―NH,</w:t>
      </w:r>
      <w:r>
        <w:rPr>
          <w:spacing w:val="16"/>
          <w:sz w:val="28"/>
        </w:rPr>
        <w:t xml:space="preserve"> </w:t>
      </w:r>
      <w:r>
        <w:rPr>
          <w:sz w:val="28"/>
        </w:rPr>
        <w:t>or</w:t>
      </w:r>
      <w:r>
        <w:rPr>
          <w:spacing w:val="12"/>
          <w:sz w:val="28"/>
        </w:rPr>
        <w:t xml:space="preserve"> </w:t>
      </w:r>
      <w:r>
        <w:rPr>
          <w:sz w:val="28"/>
        </w:rPr>
        <w:t>―OH),</w:t>
      </w:r>
      <w:r>
        <w:rPr>
          <w:spacing w:val="16"/>
          <w:sz w:val="28"/>
        </w:rPr>
        <w:t xml:space="preserve"> </w:t>
      </w:r>
      <w:r>
        <w:rPr>
          <w:sz w:val="28"/>
        </w:rPr>
        <w:t>whose</w:t>
      </w:r>
      <w:r>
        <w:rPr>
          <w:spacing w:val="-67"/>
          <w:sz w:val="28"/>
        </w:rPr>
        <w:t xml:space="preserve"> </w:t>
      </w:r>
      <w:r>
        <w:rPr>
          <w:sz w:val="28"/>
        </w:rPr>
        <w:t>electrons</w:t>
      </w:r>
      <w:r>
        <w:rPr>
          <w:spacing w:val="17"/>
          <w:sz w:val="28"/>
        </w:rPr>
        <w:t xml:space="preserve"> </w:t>
      </w:r>
      <w:r>
        <w:rPr>
          <w:sz w:val="28"/>
        </w:rPr>
        <w:t>it</w:t>
      </w:r>
      <w:r>
        <w:rPr>
          <w:spacing w:val="16"/>
          <w:sz w:val="28"/>
        </w:rPr>
        <w:t xml:space="preserve"> </w:t>
      </w:r>
      <w:r>
        <w:rPr>
          <w:sz w:val="28"/>
        </w:rPr>
        <w:t>shares</w:t>
      </w:r>
      <w:r>
        <w:rPr>
          <w:spacing w:val="17"/>
          <w:sz w:val="28"/>
        </w:rPr>
        <w:t xml:space="preserve"> </w:t>
      </w:r>
      <w:r>
        <w:rPr>
          <w:sz w:val="28"/>
        </w:rPr>
        <w:t>unequally;</w:t>
      </w:r>
      <w:r>
        <w:rPr>
          <w:spacing w:val="21"/>
          <w:sz w:val="28"/>
        </w:rPr>
        <w:t xml:space="preserve"> </w:t>
      </w:r>
      <w:r>
        <w:rPr>
          <w:sz w:val="28"/>
        </w:rPr>
        <w:t>its</w:t>
      </w:r>
      <w:r>
        <w:rPr>
          <w:spacing w:val="21"/>
          <w:sz w:val="28"/>
        </w:rPr>
        <w:t xml:space="preserve"> </w:t>
      </w:r>
      <w:r>
        <w:rPr>
          <w:sz w:val="28"/>
        </w:rPr>
        <w:t>high</w:t>
      </w:r>
      <w:r>
        <w:rPr>
          <w:spacing w:val="11"/>
          <w:sz w:val="28"/>
        </w:rPr>
        <w:t xml:space="preserve"> </w:t>
      </w:r>
      <w:r>
        <w:rPr>
          <w:sz w:val="28"/>
        </w:rPr>
        <w:t>electron</w:t>
      </w:r>
      <w:r>
        <w:rPr>
          <w:spacing w:val="12"/>
          <w:sz w:val="28"/>
        </w:rPr>
        <w:t xml:space="preserve"> </w:t>
      </w:r>
      <w:r>
        <w:rPr>
          <w:sz w:val="28"/>
        </w:rPr>
        <w:t>affinity</w:t>
      </w:r>
      <w:r>
        <w:rPr>
          <w:spacing w:val="12"/>
          <w:sz w:val="28"/>
        </w:rPr>
        <w:t xml:space="preserve"> </w:t>
      </w:r>
      <w:r>
        <w:rPr>
          <w:sz w:val="28"/>
        </w:rPr>
        <w:t>causes</w:t>
      </w:r>
      <w:r>
        <w:rPr>
          <w:spacing w:val="17"/>
          <w:sz w:val="28"/>
        </w:rPr>
        <w:t xml:space="preserve"> </w:t>
      </w:r>
      <w:r>
        <w:rPr>
          <w:sz w:val="28"/>
        </w:rPr>
        <w:t>the</w:t>
      </w:r>
      <w:r>
        <w:rPr>
          <w:spacing w:val="17"/>
          <w:sz w:val="28"/>
        </w:rPr>
        <w:t xml:space="preserve"> </w:t>
      </w:r>
      <w:r>
        <w:rPr>
          <w:sz w:val="28"/>
        </w:rPr>
        <w:t>hydrogen</w:t>
      </w:r>
      <w:r>
        <w:rPr>
          <w:spacing w:val="12"/>
          <w:sz w:val="28"/>
        </w:rPr>
        <w:t xml:space="preserve"> </w:t>
      </w:r>
      <w:r>
        <w:rPr>
          <w:sz w:val="28"/>
        </w:rPr>
        <w:t>to</w:t>
      </w:r>
      <w:r>
        <w:rPr>
          <w:spacing w:val="15"/>
          <w:sz w:val="28"/>
        </w:rPr>
        <w:t xml:space="preserve"> </w:t>
      </w:r>
      <w:r>
        <w:rPr>
          <w:sz w:val="28"/>
        </w:rPr>
        <w:t>take</w:t>
      </w:r>
      <w:r>
        <w:rPr>
          <w:spacing w:val="18"/>
          <w:sz w:val="28"/>
        </w:rPr>
        <w:t xml:space="preserve"> </w:t>
      </w:r>
      <w:r>
        <w:rPr>
          <w:sz w:val="28"/>
        </w:rPr>
        <w:t>on</w:t>
      </w:r>
      <w:r>
        <w:rPr>
          <w:spacing w:val="17"/>
          <w:sz w:val="28"/>
        </w:rPr>
        <w:t xml:space="preserve"> </w:t>
      </w:r>
      <w:r>
        <w:rPr>
          <w:sz w:val="28"/>
        </w:rPr>
        <w:t>a</w:t>
      </w:r>
      <w:r>
        <w:rPr>
          <w:spacing w:val="-67"/>
          <w:sz w:val="28"/>
        </w:rPr>
        <w:t xml:space="preserve"> </w:t>
      </w:r>
      <w:r>
        <w:rPr>
          <w:sz w:val="28"/>
        </w:rPr>
        <w:t>slight</w:t>
      </w:r>
      <w:r>
        <w:rPr>
          <w:spacing w:val="47"/>
          <w:sz w:val="28"/>
        </w:rPr>
        <w:t xml:space="preserve"> </w:t>
      </w:r>
      <w:r>
        <w:rPr>
          <w:sz w:val="28"/>
        </w:rPr>
        <w:t>positive</w:t>
      </w:r>
      <w:r>
        <w:rPr>
          <w:spacing w:val="49"/>
          <w:sz w:val="28"/>
        </w:rPr>
        <w:t xml:space="preserve"> </w:t>
      </w:r>
      <w:r>
        <w:rPr>
          <w:sz w:val="28"/>
        </w:rPr>
        <w:t>charge.</w:t>
      </w:r>
      <w:r>
        <w:rPr>
          <w:spacing w:val="45"/>
          <w:sz w:val="28"/>
        </w:rPr>
        <w:t xml:space="preserve"> </w:t>
      </w:r>
      <w:r>
        <w:rPr>
          <w:sz w:val="28"/>
        </w:rPr>
        <w:t>The</w:t>
      </w:r>
      <w:r>
        <w:rPr>
          <w:spacing w:val="49"/>
          <w:sz w:val="28"/>
        </w:rPr>
        <w:t xml:space="preserve"> </w:t>
      </w:r>
      <w:r>
        <w:rPr>
          <w:sz w:val="28"/>
        </w:rPr>
        <w:t>other</w:t>
      </w:r>
      <w:r>
        <w:rPr>
          <w:spacing w:val="47"/>
          <w:sz w:val="28"/>
        </w:rPr>
        <w:t xml:space="preserve"> </w:t>
      </w:r>
      <w:r>
        <w:rPr>
          <w:sz w:val="28"/>
        </w:rPr>
        <w:t>atom</w:t>
      </w:r>
      <w:r>
        <w:rPr>
          <w:spacing w:val="44"/>
          <w:sz w:val="28"/>
        </w:rPr>
        <w:t xml:space="preserve"> </w:t>
      </w:r>
      <w:r>
        <w:rPr>
          <w:sz w:val="28"/>
        </w:rPr>
        <w:t>of</w:t>
      </w:r>
      <w:r>
        <w:rPr>
          <w:spacing w:val="47"/>
          <w:sz w:val="28"/>
        </w:rPr>
        <w:t xml:space="preserve"> </w:t>
      </w:r>
      <w:r>
        <w:rPr>
          <w:sz w:val="28"/>
        </w:rPr>
        <w:t>the</w:t>
      </w:r>
      <w:r>
        <w:rPr>
          <w:spacing w:val="49"/>
          <w:sz w:val="28"/>
        </w:rPr>
        <w:t xml:space="preserve"> </w:t>
      </w:r>
      <w:r>
        <w:rPr>
          <w:sz w:val="28"/>
        </w:rPr>
        <w:t>pair,</w:t>
      </w:r>
      <w:r>
        <w:rPr>
          <w:spacing w:val="50"/>
          <w:sz w:val="28"/>
        </w:rPr>
        <w:t xml:space="preserve"> </w:t>
      </w:r>
      <w:r>
        <w:rPr>
          <w:sz w:val="28"/>
        </w:rPr>
        <w:t>also</w:t>
      </w:r>
      <w:r>
        <w:rPr>
          <w:spacing w:val="48"/>
          <w:sz w:val="28"/>
        </w:rPr>
        <w:t xml:space="preserve"> </w:t>
      </w:r>
      <w:r>
        <w:rPr>
          <w:sz w:val="28"/>
        </w:rPr>
        <w:t>typically</w:t>
      </w:r>
      <w:r>
        <w:rPr>
          <w:spacing w:val="53"/>
          <w:sz w:val="28"/>
        </w:rPr>
        <w:t xml:space="preserve"> </w:t>
      </w:r>
      <w:r>
        <w:rPr>
          <w:sz w:val="28"/>
        </w:rPr>
        <w:t>F,</w:t>
      </w:r>
      <w:r>
        <w:rPr>
          <w:spacing w:val="50"/>
          <w:sz w:val="28"/>
        </w:rPr>
        <w:t xml:space="preserve"> </w:t>
      </w:r>
      <w:r>
        <w:rPr>
          <w:sz w:val="28"/>
        </w:rPr>
        <w:t>N,</w:t>
      </w:r>
      <w:r>
        <w:rPr>
          <w:spacing w:val="51"/>
          <w:sz w:val="28"/>
        </w:rPr>
        <w:t xml:space="preserve"> </w:t>
      </w:r>
      <w:r>
        <w:rPr>
          <w:sz w:val="28"/>
        </w:rPr>
        <w:t>or</w:t>
      </w:r>
      <w:r>
        <w:rPr>
          <w:spacing w:val="47"/>
          <w:sz w:val="28"/>
        </w:rPr>
        <w:t xml:space="preserve"> </w:t>
      </w:r>
      <w:r>
        <w:rPr>
          <w:sz w:val="28"/>
        </w:rPr>
        <w:t>O,</w:t>
      </w:r>
      <w:r>
        <w:rPr>
          <w:spacing w:val="56"/>
          <w:sz w:val="28"/>
        </w:rPr>
        <w:t xml:space="preserve"> </w:t>
      </w:r>
      <w:r>
        <w:rPr>
          <w:sz w:val="28"/>
        </w:rPr>
        <w:t>has</w:t>
      </w:r>
      <w:r>
        <w:rPr>
          <w:spacing w:val="50"/>
          <w:sz w:val="28"/>
        </w:rPr>
        <w:t xml:space="preserve"> </w:t>
      </w:r>
      <w:r>
        <w:rPr>
          <w:sz w:val="28"/>
        </w:rPr>
        <w:t>an</w:t>
      </w:r>
      <w:r>
        <w:rPr>
          <w:spacing w:val="-67"/>
          <w:sz w:val="28"/>
        </w:rPr>
        <w:t xml:space="preserve"> </w:t>
      </w:r>
      <w:r>
        <w:rPr>
          <w:sz w:val="28"/>
        </w:rPr>
        <w:t>unshared</w:t>
      </w:r>
      <w:r>
        <w:rPr>
          <w:spacing w:val="-1"/>
          <w:sz w:val="28"/>
        </w:rPr>
        <w:t xml:space="preserve"> </w:t>
      </w:r>
      <w:r>
        <w:rPr>
          <w:sz w:val="28"/>
        </w:rPr>
        <w:t>electron</w:t>
      </w:r>
      <w:r>
        <w:rPr>
          <w:spacing w:val="-4"/>
          <w:sz w:val="28"/>
        </w:rPr>
        <w:t xml:space="preserve"> </w:t>
      </w:r>
      <w:r>
        <w:rPr>
          <w:sz w:val="28"/>
        </w:rPr>
        <w:t>pair,</w:t>
      </w:r>
      <w:r>
        <w:rPr>
          <w:spacing w:val="2"/>
          <w:sz w:val="28"/>
        </w:rPr>
        <w:t xml:space="preserve"> </w:t>
      </w:r>
      <w:r>
        <w:rPr>
          <w:sz w:val="28"/>
        </w:rPr>
        <w:t>which gives</w:t>
      </w:r>
      <w:r>
        <w:rPr>
          <w:spacing w:val="2"/>
          <w:sz w:val="28"/>
        </w:rPr>
        <w:t xml:space="preserve"> </w:t>
      </w:r>
      <w:r>
        <w:rPr>
          <w:sz w:val="28"/>
        </w:rPr>
        <w:t>it a</w:t>
      </w:r>
      <w:r>
        <w:rPr>
          <w:spacing w:val="1"/>
          <w:sz w:val="28"/>
        </w:rPr>
        <w:t xml:space="preserve"> </w:t>
      </w:r>
      <w:r>
        <w:rPr>
          <w:sz w:val="28"/>
        </w:rPr>
        <w:t>slight</w:t>
      </w:r>
      <w:r>
        <w:rPr>
          <w:spacing w:val="4"/>
          <w:sz w:val="28"/>
        </w:rPr>
        <w:t xml:space="preserve"> </w:t>
      </w:r>
      <w:r>
        <w:rPr>
          <w:sz w:val="28"/>
        </w:rPr>
        <w:t>negative</w:t>
      </w:r>
      <w:r>
        <w:rPr>
          <w:spacing w:val="1"/>
          <w:sz w:val="28"/>
        </w:rPr>
        <w:t xml:space="preserve"> </w:t>
      </w:r>
      <w:r>
        <w:rPr>
          <w:sz w:val="28"/>
        </w:rPr>
        <w:t>charge.</w:t>
      </w:r>
    </w:p>
    <w:p w:rsidR="00CA26C6" w:rsidRDefault="00316E95">
      <w:pPr>
        <w:pStyle w:val="a3"/>
        <w:spacing w:before="11"/>
        <w:ind w:left="0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758825</wp:posOffset>
            </wp:positionH>
            <wp:positionV relativeFrom="paragraph">
              <wp:posOffset>207104</wp:posOffset>
            </wp:positionV>
            <wp:extent cx="6068775" cy="27414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775" cy="274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C6" w:rsidRDefault="00CA26C6">
      <w:pPr>
        <w:pStyle w:val="a3"/>
        <w:ind w:left="0"/>
        <w:rPr>
          <w:sz w:val="30"/>
        </w:rPr>
      </w:pPr>
    </w:p>
    <w:p w:rsidR="00CA26C6" w:rsidRDefault="00CA26C6">
      <w:pPr>
        <w:pStyle w:val="a3"/>
        <w:spacing w:before="8"/>
        <w:ind w:left="0"/>
        <w:rPr>
          <w:sz w:val="31"/>
        </w:rPr>
      </w:pPr>
    </w:p>
    <w:p w:rsidR="00CA26C6" w:rsidRDefault="00316E95">
      <w:pPr>
        <w:spacing w:line="319" w:lineRule="exact"/>
        <w:ind w:left="110"/>
        <w:jc w:val="both"/>
        <w:rPr>
          <w:b/>
          <w:sz w:val="28"/>
        </w:rPr>
      </w:pPr>
      <w:r>
        <w:rPr>
          <w:b/>
          <w:spacing w:val="-2"/>
          <w:sz w:val="28"/>
        </w:rPr>
        <w:t>Van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der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Waals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Forces</w:t>
      </w:r>
    </w:p>
    <w:p w:rsidR="00CA26C6" w:rsidRDefault="00316E95">
      <w:pPr>
        <w:ind w:left="110" w:right="194"/>
        <w:jc w:val="both"/>
        <w:rPr>
          <w:sz w:val="28"/>
        </w:rPr>
      </w:pP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distance-dependent</w:t>
      </w:r>
      <w:r>
        <w:rPr>
          <w:spacing w:val="1"/>
          <w:sz w:val="28"/>
        </w:rPr>
        <w:t xml:space="preserve"> </w:t>
      </w:r>
      <w:r>
        <w:rPr>
          <w:sz w:val="28"/>
        </w:rPr>
        <w:t>interaction between atoms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molecules.</w:t>
      </w:r>
      <w:r>
        <w:rPr>
          <w:spacing w:val="1"/>
          <w:sz w:val="28"/>
        </w:rPr>
        <w:t xml:space="preserve"> </w:t>
      </w:r>
      <w:r>
        <w:rPr>
          <w:sz w:val="28"/>
        </w:rPr>
        <w:t>Unlike</w:t>
      </w:r>
      <w:r>
        <w:rPr>
          <w:spacing w:val="1"/>
          <w:sz w:val="28"/>
        </w:rPr>
        <w:t xml:space="preserve"> </w:t>
      </w:r>
      <w:r>
        <w:rPr>
          <w:sz w:val="28"/>
        </w:rPr>
        <w:t>ionic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covalent bonds, these attractions do not result from a chemical electronic bond; they are</w:t>
      </w:r>
      <w:r>
        <w:rPr>
          <w:spacing w:val="1"/>
          <w:sz w:val="28"/>
        </w:rPr>
        <w:t xml:space="preserve"> </w:t>
      </w:r>
      <w:r>
        <w:rPr>
          <w:sz w:val="28"/>
        </w:rPr>
        <w:t>comparatively</w:t>
      </w:r>
      <w:r>
        <w:rPr>
          <w:spacing w:val="-6"/>
          <w:sz w:val="28"/>
        </w:rPr>
        <w:t xml:space="preserve"> </w:t>
      </w:r>
      <w:r>
        <w:rPr>
          <w:sz w:val="28"/>
        </w:rPr>
        <w:t>weak and therefore</w:t>
      </w:r>
      <w:r>
        <w:rPr>
          <w:spacing w:val="5"/>
          <w:sz w:val="28"/>
        </w:rPr>
        <w:t xml:space="preserve"> </w:t>
      </w:r>
      <w:r>
        <w:rPr>
          <w:sz w:val="28"/>
        </w:rPr>
        <w:t>more</w:t>
      </w:r>
      <w:r>
        <w:rPr>
          <w:spacing w:val="1"/>
          <w:sz w:val="28"/>
        </w:rPr>
        <w:t xml:space="preserve"> </w:t>
      </w:r>
      <w:r>
        <w:rPr>
          <w:sz w:val="28"/>
        </w:rPr>
        <w:t>susceptible</w:t>
      </w:r>
      <w:r>
        <w:rPr>
          <w:spacing w:val="1"/>
          <w:sz w:val="28"/>
        </w:rPr>
        <w:t xml:space="preserve"> </w:t>
      </w:r>
      <w:r>
        <w:rPr>
          <w:sz w:val="28"/>
        </w:rPr>
        <w:t>to disturbance.</w:t>
      </w:r>
    </w:p>
    <w:p w:rsidR="00CA26C6" w:rsidRDefault="00316E95">
      <w:pPr>
        <w:spacing w:before="1"/>
        <w:ind w:left="110" w:right="199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van</w:t>
      </w:r>
      <w:r>
        <w:rPr>
          <w:spacing w:val="1"/>
          <w:sz w:val="28"/>
        </w:rPr>
        <w:t xml:space="preserve"> </w:t>
      </w:r>
      <w:r>
        <w:rPr>
          <w:sz w:val="28"/>
        </w:rPr>
        <w:t>der</w:t>
      </w:r>
      <w:r>
        <w:rPr>
          <w:spacing w:val="1"/>
          <w:sz w:val="28"/>
        </w:rPr>
        <w:t xml:space="preserve"> </w:t>
      </w:r>
      <w:r>
        <w:rPr>
          <w:sz w:val="28"/>
        </w:rPr>
        <w:t>Waals</w:t>
      </w:r>
      <w:r>
        <w:rPr>
          <w:spacing w:val="1"/>
          <w:sz w:val="28"/>
        </w:rPr>
        <w:t xml:space="preserve"> </w:t>
      </w:r>
      <w:r>
        <w:rPr>
          <w:sz w:val="28"/>
        </w:rPr>
        <w:t>force</w:t>
      </w:r>
      <w:r>
        <w:rPr>
          <w:spacing w:val="1"/>
          <w:sz w:val="28"/>
        </w:rPr>
        <w:t xml:space="preserve"> </w:t>
      </w:r>
      <w:r>
        <w:rPr>
          <w:sz w:val="28"/>
        </w:rPr>
        <w:t>quickly</w:t>
      </w:r>
      <w:r>
        <w:rPr>
          <w:spacing w:val="1"/>
          <w:sz w:val="28"/>
        </w:rPr>
        <w:t xml:space="preserve"> </w:t>
      </w:r>
      <w:r>
        <w:rPr>
          <w:sz w:val="28"/>
        </w:rPr>
        <w:t>vanishes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longer</w:t>
      </w:r>
      <w:r>
        <w:rPr>
          <w:spacing w:val="1"/>
          <w:sz w:val="28"/>
        </w:rPr>
        <w:t xml:space="preserve"> </w:t>
      </w:r>
      <w:r>
        <w:rPr>
          <w:sz w:val="28"/>
        </w:rPr>
        <w:t>distances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1"/>
          <w:sz w:val="28"/>
        </w:rPr>
        <w:t xml:space="preserve"> </w:t>
      </w:r>
      <w:r>
        <w:rPr>
          <w:sz w:val="28"/>
        </w:rPr>
        <w:t>interacting</w:t>
      </w:r>
      <w:r>
        <w:rPr>
          <w:spacing w:val="1"/>
          <w:sz w:val="28"/>
        </w:rPr>
        <w:t xml:space="preserve"> </w:t>
      </w:r>
      <w:r>
        <w:rPr>
          <w:sz w:val="28"/>
        </w:rPr>
        <w:t>molecules.</w:t>
      </w:r>
    </w:p>
    <w:p w:rsidR="00CA26C6" w:rsidRDefault="00CA26C6">
      <w:pPr>
        <w:jc w:val="both"/>
        <w:rPr>
          <w:sz w:val="28"/>
        </w:rPr>
        <w:sectPr w:rsidR="00CA26C6">
          <w:headerReference w:type="default" r:id="rId9"/>
          <w:footerReference w:type="default" r:id="rId10"/>
          <w:type w:val="continuous"/>
          <w:pgSz w:w="11910" w:h="16840"/>
          <w:pgMar w:top="1260" w:right="520" w:bottom="1160" w:left="1080" w:header="717" w:footer="964" w:gutter="0"/>
          <w:pgNumType w:start="1"/>
          <w:cols w:space="720"/>
        </w:sectPr>
      </w:pPr>
    </w:p>
    <w:p w:rsidR="00CA26C6" w:rsidRDefault="00CA26C6">
      <w:pPr>
        <w:pStyle w:val="a3"/>
        <w:spacing w:before="3"/>
        <w:ind w:left="0"/>
        <w:rPr>
          <w:sz w:val="7"/>
        </w:rPr>
      </w:pPr>
    </w:p>
    <w:p w:rsidR="00CA26C6" w:rsidRDefault="00316E95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08818" cy="3381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818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C6" w:rsidRDefault="00CA26C6">
      <w:pPr>
        <w:pStyle w:val="a3"/>
        <w:spacing w:before="10"/>
        <w:ind w:left="0"/>
        <w:rPr>
          <w:sz w:val="21"/>
        </w:rPr>
      </w:pPr>
    </w:p>
    <w:p w:rsidR="00CA26C6" w:rsidRDefault="00316E95">
      <w:pPr>
        <w:pStyle w:val="1"/>
        <w:spacing w:before="88"/>
      </w:pPr>
      <w:r>
        <w:rPr>
          <w:color w:val="FF0000"/>
        </w:rPr>
        <w:t>Coordination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Compounds and</w:t>
      </w:r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Complexation</w:t>
      </w:r>
      <w:proofErr w:type="spellEnd"/>
    </w:p>
    <w:p w:rsidR="00CA26C6" w:rsidRDefault="00316E95">
      <w:pPr>
        <w:pStyle w:val="a3"/>
        <w:ind w:right="694"/>
      </w:pPr>
      <w:r>
        <w:rPr>
          <w:spacing w:val="-1"/>
        </w:rPr>
        <w:t xml:space="preserve">A coordination complex consists </w:t>
      </w:r>
      <w:r>
        <w:t>of a central atom or ion, which is usually</w:t>
      </w:r>
      <w:r>
        <w:rPr>
          <w:spacing w:val="-77"/>
        </w:rPr>
        <w:t xml:space="preserve"> </w:t>
      </w:r>
      <w:r>
        <w:t xml:space="preserve">metallic and is called the </w:t>
      </w:r>
      <w:r w:rsidRPr="00F75896">
        <w:rPr>
          <w:highlight w:val="yellow"/>
        </w:rPr>
        <w:t xml:space="preserve">coordination </w:t>
      </w:r>
      <w:proofErr w:type="spellStart"/>
      <w:r w:rsidRPr="00F75896">
        <w:rPr>
          <w:highlight w:val="yellow"/>
        </w:rPr>
        <w:t>centre</w:t>
      </w:r>
      <w:proofErr w:type="spellEnd"/>
      <w:r>
        <w:t>, and a surrounding array of</w:t>
      </w:r>
      <w:r>
        <w:rPr>
          <w:spacing w:val="1"/>
        </w:rPr>
        <w:t xml:space="preserve"> </w:t>
      </w:r>
      <w:r>
        <w:t xml:space="preserve">bound molecules or ions, that are in turn known as </w:t>
      </w:r>
      <w:bookmarkStart w:id="0" w:name="_GoBack"/>
      <w:bookmarkEnd w:id="0"/>
      <w:r w:rsidRPr="00F75896">
        <w:rPr>
          <w:highlight w:val="yellow"/>
        </w:rPr>
        <w:t>ligands</w:t>
      </w:r>
      <w:r>
        <w:t xml:space="preserve"> or </w:t>
      </w:r>
      <w:proofErr w:type="spellStart"/>
      <w:r>
        <w:t>complexing</w:t>
      </w:r>
      <w:proofErr w:type="spellEnd"/>
      <w:r>
        <w:rPr>
          <w:spacing w:val="1"/>
        </w:rPr>
        <w:t xml:space="preserve"> </w:t>
      </w:r>
      <w:r>
        <w:t>agents.</w:t>
      </w:r>
    </w:p>
    <w:p w:rsidR="00CA26C6" w:rsidRDefault="00316E95">
      <w:pPr>
        <w:pStyle w:val="a3"/>
        <w:ind w:left="319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31217" cy="18764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217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C6" w:rsidRDefault="00CA26C6">
      <w:pPr>
        <w:pStyle w:val="a3"/>
        <w:spacing w:before="11"/>
        <w:ind w:left="0"/>
        <w:rPr>
          <w:sz w:val="30"/>
        </w:rPr>
      </w:pPr>
    </w:p>
    <w:p w:rsidR="00CA26C6" w:rsidRDefault="00316E95">
      <w:pPr>
        <w:pStyle w:val="a3"/>
        <w:ind w:right="483" w:firstLine="81"/>
      </w:pPr>
      <w:r>
        <w:t>Many metal-containing compounds, especially those that include transition</w:t>
      </w:r>
      <w:r>
        <w:rPr>
          <w:spacing w:val="-77"/>
        </w:rPr>
        <w:t xml:space="preserve"> </w:t>
      </w:r>
      <w:r>
        <w:t>metals (elements like titanium that belong to the Periodic Table's d-block),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 w:rsidRPr="00564DB7">
        <w:rPr>
          <w:highlight w:val="yellow"/>
        </w:rPr>
        <w:t>coordination</w:t>
      </w:r>
      <w:r w:rsidRPr="00564DB7">
        <w:rPr>
          <w:spacing w:val="-2"/>
          <w:highlight w:val="yellow"/>
        </w:rPr>
        <w:t xml:space="preserve"> </w:t>
      </w:r>
      <w:r w:rsidRPr="00564DB7">
        <w:rPr>
          <w:highlight w:val="yellow"/>
        </w:rPr>
        <w:t>complexes</w:t>
      </w:r>
      <w:r>
        <w:t>.</w:t>
      </w:r>
    </w:p>
    <w:p w:rsidR="00CA26C6" w:rsidRDefault="00EC7458">
      <w:pPr>
        <w:pStyle w:val="a3"/>
        <w:ind w:right="200"/>
      </w:pPr>
      <w:r>
        <w:t xml:space="preserve">Metallic </w:t>
      </w:r>
      <w:proofErr w:type="spellStart"/>
      <w:r>
        <w:t>ca</w:t>
      </w:r>
      <w:r w:rsidR="00316E95">
        <w:t>tions</w:t>
      </w:r>
      <w:proofErr w:type="spellEnd"/>
      <w:r w:rsidR="00316E95">
        <w:t>, especially the transitional metals are able to form stable</w:t>
      </w:r>
      <w:r w:rsidR="00316E95">
        <w:rPr>
          <w:spacing w:val="1"/>
        </w:rPr>
        <w:t xml:space="preserve"> </w:t>
      </w:r>
      <w:r w:rsidR="00316E95">
        <w:t xml:space="preserve">compounds with additional </w:t>
      </w:r>
      <w:r w:rsidR="00316E95" w:rsidRPr="00564DB7">
        <w:rPr>
          <w:highlight w:val="yellow"/>
        </w:rPr>
        <w:t>anions</w:t>
      </w:r>
      <w:r w:rsidR="00316E95">
        <w:t xml:space="preserve"> or </w:t>
      </w:r>
      <w:r w:rsidR="00316E95" w:rsidRPr="00564DB7">
        <w:rPr>
          <w:highlight w:val="yellow"/>
        </w:rPr>
        <w:t>molecules</w:t>
      </w:r>
      <w:r w:rsidR="00316E95">
        <w:t xml:space="preserve"> with lone pair(s) of electrons,</w:t>
      </w:r>
      <w:r w:rsidR="00316E95">
        <w:rPr>
          <w:spacing w:val="-77"/>
        </w:rPr>
        <w:t xml:space="preserve"> </w:t>
      </w:r>
      <w:r w:rsidR="00316E95" w:rsidRPr="00564DB7">
        <w:rPr>
          <w:highlight w:val="yellow"/>
        </w:rPr>
        <w:t>(ligands)</w:t>
      </w:r>
      <w:r w:rsidR="00316E95">
        <w:rPr>
          <w:spacing w:val="-6"/>
        </w:rPr>
        <w:t xml:space="preserve"> </w:t>
      </w:r>
      <w:r w:rsidR="00316E95">
        <w:t>to</w:t>
      </w:r>
      <w:r w:rsidR="00316E95">
        <w:rPr>
          <w:spacing w:val="-1"/>
        </w:rPr>
        <w:t xml:space="preserve"> </w:t>
      </w:r>
      <w:r w:rsidR="00316E95">
        <w:t>form complexes.</w:t>
      </w:r>
    </w:p>
    <w:p w:rsidR="00CA26C6" w:rsidRDefault="00316E95">
      <w:pPr>
        <w:pStyle w:val="a3"/>
        <w:spacing w:before="4" w:line="237" w:lineRule="auto"/>
        <w:ind w:right="773" w:firstLine="76"/>
      </w:pPr>
      <w:r>
        <w:t>The maximum number of sites of the central metal occupied is called the</w:t>
      </w:r>
      <w:r>
        <w:rPr>
          <w:spacing w:val="-77"/>
        </w:rPr>
        <w:t xml:space="preserve"> </w:t>
      </w:r>
      <w:r w:rsidRPr="00564DB7">
        <w:rPr>
          <w:highlight w:val="yellow"/>
        </w:rPr>
        <w:t>coordination</w:t>
      </w:r>
      <w:r w:rsidRPr="00564DB7">
        <w:rPr>
          <w:spacing w:val="-3"/>
          <w:highlight w:val="yellow"/>
        </w:rPr>
        <w:t xml:space="preserve"> </w:t>
      </w:r>
      <w:r w:rsidRPr="00564DB7">
        <w:rPr>
          <w:highlight w:val="yellow"/>
        </w:rPr>
        <w:t>number</w:t>
      </w:r>
      <w:r>
        <w:t>.</w:t>
      </w:r>
    </w:p>
    <w:p w:rsidR="00CA26C6" w:rsidRDefault="00CA26C6">
      <w:pPr>
        <w:spacing w:line="237" w:lineRule="auto"/>
        <w:sectPr w:rsidR="00CA26C6">
          <w:pgSz w:w="11910" w:h="16840"/>
          <w:pgMar w:top="1260" w:right="520" w:bottom="1160" w:left="1080" w:header="717" w:footer="964" w:gutter="0"/>
          <w:cols w:space="720"/>
        </w:sectPr>
      </w:pPr>
    </w:p>
    <w:p w:rsidR="00CA26C6" w:rsidRDefault="00316E95">
      <w:pPr>
        <w:pStyle w:val="a3"/>
        <w:spacing w:before="81" w:line="237" w:lineRule="auto"/>
        <w:ind w:right="805"/>
      </w:pPr>
      <w:r>
        <w:lastRenderedPageBreak/>
        <w:t xml:space="preserve">The metal and its associated ligands are called the </w:t>
      </w:r>
      <w:r w:rsidRPr="00564DB7">
        <w:rPr>
          <w:highlight w:val="yellow"/>
        </w:rPr>
        <w:t>complex ion</w:t>
      </w:r>
      <w:r>
        <w:t>. The later</w:t>
      </w:r>
      <w:r>
        <w:rPr>
          <w:spacing w:val="-77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counter</w:t>
      </w:r>
      <w:r>
        <w:rPr>
          <w:spacing w:val="-2"/>
        </w:rPr>
        <w:t xml:space="preserve"> </w:t>
      </w:r>
      <w:r>
        <w:t>ions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564DB7">
        <w:rPr>
          <w:highlight w:val="yellow"/>
        </w:rPr>
        <w:t>coordination</w:t>
      </w:r>
      <w:r w:rsidRPr="00564DB7">
        <w:rPr>
          <w:spacing w:val="2"/>
          <w:highlight w:val="yellow"/>
        </w:rPr>
        <w:t xml:space="preserve"> </w:t>
      </w:r>
      <w:r w:rsidRPr="00564DB7">
        <w:rPr>
          <w:highlight w:val="yellow"/>
        </w:rPr>
        <w:t>compound</w:t>
      </w:r>
      <w:r>
        <w:t>.</w:t>
      </w:r>
    </w:p>
    <w:p w:rsidR="00CA26C6" w:rsidRDefault="00CA26C6">
      <w:pPr>
        <w:pStyle w:val="a3"/>
        <w:spacing w:before="4"/>
        <w:ind w:left="0"/>
      </w:pPr>
    </w:p>
    <w:p w:rsidR="00CA26C6" w:rsidRDefault="00316E95">
      <w:pPr>
        <w:pStyle w:val="a3"/>
        <w:spacing w:before="1" w:line="366" w:lineRule="exact"/>
      </w:pPr>
      <w:r>
        <w:t>Notes:</w:t>
      </w:r>
    </w:p>
    <w:p w:rsidR="00CA26C6" w:rsidRDefault="00316E95">
      <w:pPr>
        <w:pStyle w:val="a4"/>
        <w:numPr>
          <w:ilvl w:val="0"/>
          <w:numId w:val="2"/>
        </w:numPr>
        <w:tabs>
          <w:tab w:val="left" w:pos="832"/>
        </w:tabs>
        <w:ind w:right="395"/>
        <w:jc w:val="both"/>
        <w:rPr>
          <w:b/>
          <w:sz w:val="32"/>
        </w:rPr>
      </w:pPr>
      <w:r>
        <w:rPr>
          <w:sz w:val="32"/>
        </w:rPr>
        <w:t>the atom within a ligand that is bonded to the central metal atom or ion</w:t>
      </w:r>
      <w:r>
        <w:rPr>
          <w:spacing w:val="-78"/>
          <w:sz w:val="32"/>
        </w:rPr>
        <w:t xml:space="preserve"> </w:t>
      </w:r>
      <w:r>
        <w:rPr>
          <w:sz w:val="32"/>
        </w:rPr>
        <w:t>is</w:t>
      </w:r>
      <w:r>
        <w:rPr>
          <w:spacing w:val="-1"/>
          <w:sz w:val="32"/>
        </w:rPr>
        <w:t xml:space="preserve"> </w:t>
      </w:r>
      <w:r>
        <w:rPr>
          <w:sz w:val="32"/>
        </w:rPr>
        <w:t>called</w:t>
      </w:r>
      <w:r>
        <w:rPr>
          <w:spacing w:val="3"/>
          <w:sz w:val="32"/>
        </w:rPr>
        <w:t xml:space="preserve"> </w:t>
      </w:r>
      <w:r>
        <w:rPr>
          <w:sz w:val="32"/>
        </w:rPr>
        <w:t xml:space="preserve">the </w:t>
      </w:r>
      <w:r>
        <w:rPr>
          <w:b/>
          <w:color w:val="FF0000"/>
          <w:sz w:val="32"/>
        </w:rPr>
        <w:t>donor</w:t>
      </w:r>
      <w:r>
        <w:rPr>
          <w:b/>
          <w:color w:val="FF0000"/>
          <w:spacing w:val="-7"/>
          <w:sz w:val="32"/>
        </w:rPr>
        <w:t xml:space="preserve"> </w:t>
      </w:r>
      <w:r>
        <w:rPr>
          <w:b/>
          <w:color w:val="FF0000"/>
          <w:sz w:val="32"/>
        </w:rPr>
        <w:t>atom</w:t>
      </w:r>
    </w:p>
    <w:p w:rsidR="00CA26C6" w:rsidRDefault="00316E95">
      <w:pPr>
        <w:pStyle w:val="a4"/>
        <w:numPr>
          <w:ilvl w:val="0"/>
          <w:numId w:val="2"/>
        </w:numPr>
        <w:tabs>
          <w:tab w:val="left" w:pos="832"/>
        </w:tabs>
        <w:ind w:right="382"/>
        <w:jc w:val="both"/>
        <w:rPr>
          <w:sz w:val="32"/>
        </w:rPr>
      </w:pPr>
      <w:proofErr w:type="spellStart"/>
      <w:r>
        <w:rPr>
          <w:sz w:val="32"/>
        </w:rPr>
        <w:t>polydentate</w:t>
      </w:r>
      <w:proofErr w:type="spellEnd"/>
      <w:r>
        <w:rPr>
          <w:sz w:val="32"/>
        </w:rPr>
        <w:t xml:space="preserve"> (multiple bonded) ligand is a molecule or ion that bonds to</w:t>
      </w:r>
      <w:r>
        <w:rPr>
          <w:spacing w:val="-77"/>
          <w:sz w:val="32"/>
        </w:rPr>
        <w:t xml:space="preserve"> </w:t>
      </w:r>
      <w:r>
        <w:rPr>
          <w:sz w:val="32"/>
        </w:rPr>
        <w:t>the central atom through several coordination bonds. ligands with 2, 3,</w:t>
      </w:r>
      <w:r>
        <w:rPr>
          <w:spacing w:val="-77"/>
          <w:sz w:val="32"/>
        </w:rPr>
        <w:t xml:space="preserve"> </w:t>
      </w:r>
      <w:r>
        <w:rPr>
          <w:sz w:val="32"/>
        </w:rPr>
        <w:t>4</w:t>
      </w:r>
      <w:r>
        <w:rPr>
          <w:spacing w:val="2"/>
          <w:sz w:val="32"/>
        </w:rPr>
        <w:t xml:space="preserve"> </w:t>
      </w:r>
      <w:r>
        <w:rPr>
          <w:sz w:val="32"/>
        </w:rPr>
        <w:t>or</w:t>
      </w:r>
      <w:r>
        <w:rPr>
          <w:spacing w:val="-1"/>
          <w:sz w:val="32"/>
        </w:rPr>
        <w:t xml:space="preserve"> </w:t>
      </w:r>
      <w:r>
        <w:rPr>
          <w:sz w:val="32"/>
        </w:rPr>
        <w:t>even</w:t>
      </w:r>
      <w:r>
        <w:rPr>
          <w:spacing w:val="3"/>
          <w:sz w:val="32"/>
        </w:rPr>
        <w:t xml:space="preserve"> </w:t>
      </w:r>
      <w:r>
        <w:rPr>
          <w:sz w:val="32"/>
        </w:rPr>
        <w:t>6</w:t>
      </w:r>
      <w:r>
        <w:rPr>
          <w:spacing w:val="-3"/>
          <w:sz w:val="32"/>
        </w:rPr>
        <w:t xml:space="preserve"> </w:t>
      </w:r>
      <w:r>
        <w:rPr>
          <w:sz w:val="32"/>
        </w:rPr>
        <w:t>bonds</w:t>
      </w:r>
      <w:r>
        <w:rPr>
          <w:spacing w:val="-4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central</w:t>
      </w:r>
      <w:r>
        <w:rPr>
          <w:spacing w:val="-2"/>
          <w:sz w:val="32"/>
        </w:rPr>
        <w:t xml:space="preserve"> </w:t>
      </w:r>
      <w:r>
        <w:rPr>
          <w:sz w:val="32"/>
        </w:rPr>
        <w:t>atom</w:t>
      </w:r>
      <w:r>
        <w:rPr>
          <w:spacing w:val="-4"/>
          <w:sz w:val="32"/>
        </w:rPr>
        <w:t xml:space="preserve"> </w:t>
      </w:r>
      <w:r>
        <w:rPr>
          <w:sz w:val="32"/>
        </w:rPr>
        <w:t>are</w:t>
      </w:r>
      <w:r>
        <w:rPr>
          <w:spacing w:val="-4"/>
          <w:sz w:val="32"/>
        </w:rPr>
        <w:t xml:space="preserve"> </w:t>
      </w:r>
      <w:r>
        <w:rPr>
          <w:sz w:val="32"/>
        </w:rPr>
        <w:t>common.</w:t>
      </w:r>
    </w:p>
    <w:p w:rsidR="00CA26C6" w:rsidRDefault="00316E9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ind w:right="590"/>
        <w:rPr>
          <w:sz w:val="32"/>
        </w:rPr>
      </w:pPr>
      <w:r>
        <w:rPr>
          <w:sz w:val="32"/>
        </w:rPr>
        <w:t xml:space="preserve">These complexes are called </w:t>
      </w:r>
      <w:r w:rsidRPr="00564DB7">
        <w:rPr>
          <w:sz w:val="32"/>
          <w:highlight w:val="yellow"/>
        </w:rPr>
        <w:t>chelate complexes</w:t>
      </w:r>
      <w:r>
        <w:rPr>
          <w:sz w:val="32"/>
        </w:rPr>
        <w:t>; the formation of such</w:t>
      </w:r>
      <w:r>
        <w:rPr>
          <w:spacing w:val="-77"/>
          <w:sz w:val="32"/>
        </w:rPr>
        <w:t xml:space="preserve"> </w:t>
      </w:r>
      <w:r>
        <w:rPr>
          <w:sz w:val="32"/>
        </w:rPr>
        <w:t>complexes</w:t>
      </w:r>
      <w:r>
        <w:rPr>
          <w:spacing w:val="-3"/>
          <w:sz w:val="32"/>
        </w:rPr>
        <w:t xml:space="preserve"> </w:t>
      </w:r>
      <w:r>
        <w:rPr>
          <w:sz w:val="32"/>
        </w:rPr>
        <w:t>is</w:t>
      </w:r>
      <w:r>
        <w:rPr>
          <w:spacing w:val="-2"/>
          <w:sz w:val="32"/>
        </w:rPr>
        <w:t xml:space="preserve"> </w:t>
      </w:r>
      <w:r>
        <w:rPr>
          <w:sz w:val="32"/>
        </w:rPr>
        <w:t>called chelation,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complexation</w:t>
      </w:r>
      <w:proofErr w:type="spellEnd"/>
      <w:r>
        <w:rPr>
          <w:sz w:val="32"/>
        </w:rPr>
        <w:t>,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coordination.</w:t>
      </w:r>
    </w:p>
    <w:p w:rsidR="00CA26C6" w:rsidRDefault="00316E9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242" w:lineRule="auto"/>
        <w:ind w:right="431"/>
        <w:rPr>
          <w:sz w:val="32"/>
        </w:rPr>
      </w:pPr>
      <w:r>
        <w:rPr>
          <w:sz w:val="32"/>
        </w:rPr>
        <w:t>Coordination refers to the "coordinate covalent bonds" (dipolar bonds)</w:t>
      </w:r>
      <w:r>
        <w:rPr>
          <w:spacing w:val="-77"/>
          <w:sz w:val="32"/>
        </w:rPr>
        <w:t xml:space="preserve"> </w:t>
      </w:r>
      <w:r>
        <w:rPr>
          <w:sz w:val="32"/>
        </w:rPr>
        <w:t>between</w:t>
      </w:r>
      <w:r>
        <w:rPr>
          <w:spacing w:val="2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ligands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central</w:t>
      </w:r>
      <w:r>
        <w:rPr>
          <w:spacing w:val="-3"/>
          <w:sz w:val="32"/>
        </w:rPr>
        <w:t xml:space="preserve"> </w:t>
      </w:r>
      <w:r>
        <w:rPr>
          <w:sz w:val="32"/>
        </w:rPr>
        <w:t>atom.</w:t>
      </w:r>
    </w:p>
    <w:p w:rsidR="00CA26C6" w:rsidRDefault="00316E9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237" w:lineRule="auto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number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donor</w:t>
      </w:r>
      <w:r>
        <w:rPr>
          <w:spacing w:val="-3"/>
          <w:sz w:val="32"/>
        </w:rPr>
        <w:t xml:space="preserve"> </w:t>
      </w:r>
      <w:r>
        <w:rPr>
          <w:sz w:val="32"/>
        </w:rPr>
        <w:t>atoms</w:t>
      </w:r>
      <w:r>
        <w:rPr>
          <w:spacing w:val="-7"/>
          <w:sz w:val="32"/>
        </w:rPr>
        <w:t xml:space="preserve"> </w:t>
      </w:r>
      <w:r>
        <w:rPr>
          <w:sz w:val="32"/>
        </w:rPr>
        <w:t>attached</w:t>
      </w:r>
      <w:r>
        <w:rPr>
          <w:spacing w:val="-4"/>
          <w:sz w:val="32"/>
        </w:rPr>
        <w:t xml:space="preserve"> </w:t>
      </w:r>
      <w:r>
        <w:rPr>
          <w:sz w:val="32"/>
        </w:rPr>
        <w:t>to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central</w:t>
      </w:r>
      <w:r>
        <w:rPr>
          <w:spacing w:val="-4"/>
          <w:sz w:val="32"/>
        </w:rPr>
        <w:t xml:space="preserve"> </w:t>
      </w:r>
      <w:r>
        <w:rPr>
          <w:sz w:val="32"/>
        </w:rPr>
        <w:t>atom</w:t>
      </w:r>
      <w:r>
        <w:rPr>
          <w:spacing w:val="-2"/>
          <w:sz w:val="32"/>
        </w:rPr>
        <w:t xml:space="preserve"> </w:t>
      </w:r>
      <w:r>
        <w:rPr>
          <w:sz w:val="32"/>
        </w:rPr>
        <w:t>or</w:t>
      </w:r>
      <w:r>
        <w:rPr>
          <w:spacing w:val="-3"/>
          <w:sz w:val="32"/>
        </w:rPr>
        <w:t xml:space="preserve"> </w:t>
      </w:r>
      <w:r>
        <w:rPr>
          <w:sz w:val="32"/>
        </w:rPr>
        <w:t>ion is</w:t>
      </w:r>
      <w:r>
        <w:rPr>
          <w:spacing w:val="-6"/>
          <w:sz w:val="32"/>
        </w:rPr>
        <w:t xml:space="preserve"> </w:t>
      </w:r>
      <w:r>
        <w:rPr>
          <w:sz w:val="32"/>
        </w:rPr>
        <w:t>called</w:t>
      </w:r>
      <w:r>
        <w:rPr>
          <w:spacing w:val="-77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 w:rsidRPr="00564DB7">
        <w:rPr>
          <w:sz w:val="32"/>
          <w:highlight w:val="yellow"/>
        </w:rPr>
        <w:t>coordination</w:t>
      </w:r>
      <w:r w:rsidRPr="00564DB7">
        <w:rPr>
          <w:spacing w:val="-1"/>
          <w:sz w:val="32"/>
          <w:highlight w:val="yellow"/>
        </w:rPr>
        <w:t xml:space="preserve"> </w:t>
      </w:r>
      <w:r w:rsidRPr="00564DB7">
        <w:rPr>
          <w:sz w:val="32"/>
          <w:highlight w:val="yellow"/>
        </w:rPr>
        <w:t>number</w:t>
      </w:r>
    </w:p>
    <w:p w:rsidR="00CA26C6" w:rsidRDefault="00316E9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242" w:lineRule="auto"/>
        <w:ind w:right="410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stability</w:t>
      </w:r>
      <w:r>
        <w:rPr>
          <w:spacing w:val="-7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</w:rPr>
        <w:t>complex</w:t>
      </w:r>
      <w:r>
        <w:rPr>
          <w:spacing w:val="-2"/>
          <w:sz w:val="32"/>
        </w:rPr>
        <w:t xml:space="preserve"> </w:t>
      </w:r>
      <w:r>
        <w:rPr>
          <w:sz w:val="32"/>
        </w:rPr>
        <w:t>depends</w:t>
      </w:r>
      <w:r>
        <w:rPr>
          <w:spacing w:val="-6"/>
          <w:sz w:val="32"/>
        </w:rPr>
        <w:t xml:space="preserve"> </w:t>
      </w:r>
      <w:r>
        <w:rPr>
          <w:sz w:val="32"/>
        </w:rPr>
        <w:t>on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metal</w:t>
      </w:r>
      <w:r>
        <w:rPr>
          <w:spacing w:val="-3"/>
          <w:sz w:val="32"/>
        </w:rPr>
        <w:t xml:space="preserve"> </w:t>
      </w:r>
      <w:r>
        <w:rPr>
          <w:sz w:val="32"/>
        </w:rPr>
        <w:t>ion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3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basicity</w:t>
      </w:r>
      <w:r>
        <w:rPr>
          <w:spacing w:val="-7"/>
          <w:sz w:val="32"/>
        </w:rPr>
        <w:t xml:space="preserve"> </w:t>
      </w:r>
      <w:r>
        <w:rPr>
          <w:sz w:val="32"/>
        </w:rPr>
        <w:t>of</w:t>
      </w:r>
      <w:r>
        <w:rPr>
          <w:spacing w:val="-77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ligand,</w:t>
      </w:r>
      <w:r>
        <w:rPr>
          <w:spacing w:val="2"/>
          <w:sz w:val="32"/>
        </w:rPr>
        <w:t xml:space="preserve"> </w:t>
      </w:r>
      <w:r w:rsidRPr="00D132E9">
        <w:rPr>
          <w:sz w:val="32"/>
          <w:highlight w:val="darkBlu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Lewis’s concept</w:t>
      </w:r>
      <w:r>
        <w:rPr>
          <w:sz w:val="32"/>
        </w:rPr>
        <w:t>.</w:t>
      </w:r>
    </w:p>
    <w:p w:rsidR="00CA26C6" w:rsidRDefault="00316E95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after="4" w:line="237" w:lineRule="auto"/>
        <w:ind w:right="1045"/>
        <w:rPr>
          <w:sz w:val="32"/>
        </w:rPr>
      </w:pPr>
      <w:r>
        <w:rPr>
          <w:sz w:val="32"/>
        </w:rPr>
        <w:t xml:space="preserve">Ligands can be </w:t>
      </w:r>
      <w:proofErr w:type="spellStart"/>
      <w:r>
        <w:rPr>
          <w:sz w:val="32"/>
        </w:rPr>
        <w:t>bidentate</w:t>
      </w:r>
      <w:proofErr w:type="spellEnd"/>
      <w:r>
        <w:rPr>
          <w:sz w:val="32"/>
        </w:rPr>
        <w:t>, tridentate,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tertradentate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hexadentate</w:t>
      </w:r>
      <w:proofErr w:type="spellEnd"/>
      <w:r>
        <w:rPr>
          <w:sz w:val="32"/>
        </w:rPr>
        <w:t xml:space="preserve"> or</w:t>
      </w:r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octadenate</w:t>
      </w:r>
      <w:proofErr w:type="spellEnd"/>
    </w:p>
    <w:p w:rsidR="00CA26C6" w:rsidRDefault="00316E95">
      <w:pPr>
        <w:pStyle w:val="a3"/>
        <w:ind w:left="8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24311" cy="187556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311" cy="187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C6" w:rsidRDefault="00CA26C6">
      <w:pPr>
        <w:pStyle w:val="a3"/>
        <w:spacing w:before="6"/>
        <w:ind w:left="0"/>
      </w:pPr>
    </w:p>
    <w:p w:rsidR="00CA26C6" w:rsidRPr="00BC41CC" w:rsidRDefault="00316E95">
      <w:pPr>
        <w:pStyle w:val="a3"/>
        <w:ind w:left="2195" w:hanging="1095"/>
        <w:rPr>
          <w:color w:val="000000" w:themeColor="text1"/>
        </w:rPr>
      </w:pPr>
      <w:r w:rsidRPr="00BC41CC">
        <w:rPr>
          <w:color w:val="000000" w:themeColor="text1"/>
          <w:spacing w:val="-3"/>
          <w:highlight w:val="yellow"/>
        </w:rPr>
        <w:t>WE</w:t>
      </w:r>
      <w:r w:rsidRPr="00BC41CC">
        <w:rPr>
          <w:color w:val="000000" w:themeColor="text1"/>
          <w:spacing w:val="1"/>
          <w:highlight w:val="yellow"/>
        </w:rPr>
        <w:t xml:space="preserve"> </w:t>
      </w:r>
      <w:r w:rsidRPr="00BC41CC">
        <w:rPr>
          <w:color w:val="000000" w:themeColor="text1"/>
          <w:spacing w:val="-3"/>
          <w:highlight w:val="yellow"/>
        </w:rPr>
        <w:t>NEED</w:t>
      </w:r>
      <w:r w:rsidRPr="00BC41CC">
        <w:rPr>
          <w:color w:val="000000" w:themeColor="text1"/>
          <w:spacing w:val="-19"/>
          <w:highlight w:val="yellow"/>
        </w:rPr>
        <w:t xml:space="preserve"> </w:t>
      </w:r>
      <w:r w:rsidRPr="00BC41CC">
        <w:rPr>
          <w:color w:val="000000" w:themeColor="text1"/>
          <w:spacing w:val="-2"/>
          <w:highlight w:val="yellow"/>
        </w:rPr>
        <w:t>A</w:t>
      </w:r>
      <w:r w:rsidRPr="00BC41CC">
        <w:rPr>
          <w:color w:val="000000" w:themeColor="text1"/>
          <w:spacing w:val="-25"/>
          <w:highlight w:val="yellow"/>
        </w:rPr>
        <w:t xml:space="preserve"> </w:t>
      </w:r>
      <w:r w:rsidRPr="00BC41CC">
        <w:rPr>
          <w:color w:val="000000" w:themeColor="text1"/>
          <w:spacing w:val="-2"/>
          <w:highlight w:val="yellow"/>
        </w:rPr>
        <w:t>CENTERAL</w:t>
      </w:r>
      <w:r w:rsidRPr="00BC41CC">
        <w:rPr>
          <w:color w:val="000000" w:themeColor="text1"/>
          <w:spacing w:val="-32"/>
          <w:highlight w:val="yellow"/>
        </w:rPr>
        <w:t xml:space="preserve"> </w:t>
      </w:r>
      <w:r w:rsidRPr="00BC41CC">
        <w:rPr>
          <w:color w:val="000000" w:themeColor="text1"/>
          <w:spacing w:val="-2"/>
          <w:highlight w:val="yellow"/>
        </w:rPr>
        <w:t>ATOM WITH</w:t>
      </w:r>
      <w:r w:rsidRPr="00BC41CC">
        <w:rPr>
          <w:color w:val="000000" w:themeColor="text1"/>
          <w:spacing w:val="-1"/>
          <w:highlight w:val="yellow"/>
        </w:rPr>
        <w:t xml:space="preserve"> </w:t>
      </w:r>
      <w:r w:rsidRPr="00BC41CC">
        <w:rPr>
          <w:color w:val="000000" w:themeColor="text1"/>
          <w:spacing w:val="-2"/>
          <w:highlight w:val="yellow"/>
        </w:rPr>
        <w:t>d</w:t>
      </w:r>
      <w:r w:rsidRPr="00BC41CC">
        <w:rPr>
          <w:color w:val="000000" w:themeColor="text1"/>
          <w:spacing w:val="3"/>
          <w:highlight w:val="yellow"/>
        </w:rPr>
        <w:t xml:space="preserve"> </w:t>
      </w:r>
      <w:r w:rsidRPr="00BC41CC">
        <w:rPr>
          <w:color w:val="000000" w:themeColor="text1"/>
          <w:spacing w:val="-2"/>
          <w:highlight w:val="yellow"/>
        </w:rPr>
        <w:t>or</w:t>
      </w:r>
      <w:r w:rsidRPr="00BC41CC">
        <w:rPr>
          <w:color w:val="000000" w:themeColor="text1"/>
          <w:spacing w:val="5"/>
          <w:highlight w:val="yellow"/>
        </w:rPr>
        <w:t xml:space="preserve"> </w:t>
      </w:r>
      <w:r w:rsidRPr="00BC41CC">
        <w:rPr>
          <w:color w:val="000000" w:themeColor="text1"/>
          <w:spacing w:val="-2"/>
          <w:highlight w:val="yellow"/>
        </w:rPr>
        <w:t>f</w:t>
      </w:r>
      <w:r w:rsidRPr="00BC41CC">
        <w:rPr>
          <w:color w:val="000000" w:themeColor="text1"/>
          <w:spacing w:val="-1"/>
          <w:highlight w:val="yellow"/>
        </w:rPr>
        <w:t xml:space="preserve"> </w:t>
      </w:r>
      <w:r w:rsidRPr="00BC41CC">
        <w:rPr>
          <w:color w:val="000000" w:themeColor="text1"/>
          <w:spacing w:val="-2"/>
          <w:highlight w:val="yellow"/>
        </w:rPr>
        <w:t>ORBITALS</w:t>
      </w:r>
      <w:r w:rsidRPr="00BC41CC">
        <w:rPr>
          <w:color w:val="000000" w:themeColor="text1"/>
          <w:spacing w:val="-13"/>
          <w:highlight w:val="yellow"/>
        </w:rPr>
        <w:t xml:space="preserve"> </w:t>
      </w:r>
      <w:r w:rsidRPr="00BC41CC">
        <w:rPr>
          <w:color w:val="000000" w:themeColor="text1"/>
          <w:spacing w:val="-2"/>
          <w:highlight w:val="yellow"/>
        </w:rPr>
        <w:t>AND</w:t>
      </w:r>
      <w:r w:rsidRPr="00BC41CC">
        <w:rPr>
          <w:color w:val="000000" w:themeColor="text1"/>
          <w:spacing w:val="-15"/>
          <w:highlight w:val="yellow"/>
        </w:rPr>
        <w:t xml:space="preserve"> </w:t>
      </w:r>
      <w:r w:rsidRPr="00BC41CC">
        <w:rPr>
          <w:color w:val="000000" w:themeColor="text1"/>
          <w:spacing w:val="-2"/>
          <w:highlight w:val="yellow"/>
        </w:rPr>
        <w:t>A</w:t>
      </w:r>
      <w:r w:rsidRPr="00BC41CC">
        <w:rPr>
          <w:color w:val="000000" w:themeColor="text1"/>
          <w:spacing w:val="-77"/>
          <w:highlight w:val="yellow"/>
        </w:rPr>
        <w:t xml:space="preserve"> </w:t>
      </w:r>
      <w:r w:rsidRPr="00BC41CC">
        <w:rPr>
          <w:color w:val="000000" w:themeColor="text1"/>
          <w:highlight w:val="yellow"/>
        </w:rPr>
        <w:t>LIGAND</w:t>
      </w:r>
      <w:r w:rsidRPr="00BC41CC">
        <w:rPr>
          <w:color w:val="000000" w:themeColor="text1"/>
          <w:spacing w:val="-4"/>
          <w:highlight w:val="yellow"/>
        </w:rPr>
        <w:t xml:space="preserve"> </w:t>
      </w:r>
      <w:r w:rsidRPr="00BC41CC">
        <w:rPr>
          <w:color w:val="000000" w:themeColor="text1"/>
          <w:highlight w:val="yellow"/>
        </w:rPr>
        <w:t>WITH</w:t>
      </w:r>
      <w:r w:rsidRPr="00BC41CC">
        <w:rPr>
          <w:color w:val="000000" w:themeColor="text1"/>
          <w:spacing w:val="-4"/>
          <w:highlight w:val="yellow"/>
        </w:rPr>
        <w:t xml:space="preserve"> </w:t>
      </w:r>
      <w:r w:rsidRPr="00BC41CC">
        <w:rPr>
          <w:color w:val="000000" w:themeColor="text1"/>
          <w:highlight w:val="yellow"/>
        </w:rPr>
        <w:t>UNBONDED</w:t>
      </w:r>
      <w:r w:rsidRPr="00BC41CC">
        <w:rPr>
          <w:color w:val="000000" w:themeColor="text1"/>
          <w:spacing w:val="-4"/>
          <w:highlight w:val="yellow"/>
        </w:rPr>
        <w:t xml:space="preserve"> </w:t>
      </w:r>
      <w:r w:rsidRPr="00BC41CC">
        <w:rPr>
          <w:color w:val="000000" w:themeColor="text1"/>
          <w:highlight w:val="yellow"/>
        </w:rPr>
        <w:t>ELECTRON</w:t>
      </w:r>
      <w:r w:rsidRPr="00BC41CC">
        <w:rPr>
          <w:color w:val="000000" w:themeColor="text1"/>
          <w:spacing w:val="-3"/>
          <w:highlight w:val="yellow"/>
        </w:rPr>
        <w:t xml:space="preserve"> </w:t>
      </w:r>
      <w:r w:rsidRPr="00BC41CC">
        <w:rPr>
          <w:color w:val="000000" w:themeColor="text1"/>
          <w:highlight w:val="yellow"/>
        </w:rPr>
        <w:t>PAIR</w:t>
      </w:r>
    </w:p>
    <w:p w:rsidR="00CA26C6" w:rsidRPr="00BC41CC" w:rsidRDefault="00CA26C6">
      <w:pPr>
        <w:pStyle w:val="a3"/>
        <w:ind w:left="0"/>
        <w:rPr>
          <w:color w:val="000000" w:themeColor="text1"/>
          <w:sz w:val="36"/>
        </w:rPr>
      </w:pPr>
    </w:p>
    <w:p w:rsidR="00CA26C6" w:rsidRDefault="00CA26C6">
      <w:pPr>
        <w:pStyle w:val="a3"/>
        <w:spacing w:before="7"/>
        <w:ind w:left="0"/>
        <w:rPr>
          <w:sz w:val="28"/>
        </w:rPr>
      </w:pPr>
    </w:p>
    <w:p w:rsidR="00CA26C6" w:rsidRDefault="00316E95">
      <w:pPr>
        <w:pStyle w:val="1"/>
      </w:pPr>
      <w:r>
        <w:rPr>
          <w:color w:val="FF0000"/>
        </w:rPr>
        <w:t>Formation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complexes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biological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systems</w:t>
      </w:r>
    </w:p>
    <w:p w:rsidR="00CA26C6" w:rsidRDefault="00316E95">
      <w:pPr>
        <w:pStyle w:val="a3"/>
      </w:pPr>
      <w:r>
        <w:rPr>
          <w:spacing w:val="-1"/>
        </w:rPr>
        <w:t xml:space="preserve">A great many compounds </w:t>
      </w:r>
      <w:r>
        <w:t>in nature are classified as coordination compounds</w:t>
      </w:r>
      <w:r>
        <w:rPr>
          <w:spacing w:val="1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structure,</w:t>
      </w:r>
      <w:r>
        <w:rPr>
          <w:spacing w:val="-9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biological</w:t>
      </w:r>
      <w:r>
        <w:rPr>
          <w:spacing w:val="-8"/>
        </w:rPr>
        <w:t xml:space="preserve"> </w:t>
      </w:r>
      <w:r>
        <w:t>activity.</w:t>
      </w:r>
      <w:r>
        <w:rPr>
          <w:spacing w:val="-5"/>
        </w:rPr>
        <w:t xml:space="preserve"> </w:t>
      </w:r>
      <w:r w:rsidRPr="00BC41CC">
        <w:rPr>
          <w:highlight w:val="yellow"/>
        </w:rPr>
        <w:t>Metal-containing</w:t>
      </w:r>
      <w:r w:rsidRPr="00BC41CC">
        <w:rPr>
          <w:spacing w:val="-77"/>
          <w:highlight w:val="yellow"/>
        </w:rPr>
        <w:t xml:space="preserve"> </w:t>
      </w:r>
      <w:r w:rsidRPr="00BC41CC">
        <w:rPr>
          <w:highlight w:val="yellow"/>
        </w:rPr>
        <w:t>enzymes, hemoglobin, myoglobin, vitamin B12 are biologically active</w:t>
      </w:r>
      <w:r w:rsidRPr="00BC41CC">
        <w:rPr>
          <w:spacing w:val="1"/>
          <w:highlight w:val="yellow"/>
        </w:rPr>
        <w:t xml:space="preserve"> </w:t>
      </w:r>
      <w:r w:rsidRPr="00BC41CC">
        <w:rPr>
          <w:highlight w:val="yellow"/>
        </w:rPr>
        <w:t>coordination</w:t>
      </w:r>
      <w:r w:rsidRPr="00BC41CC">
        <w:rPr>
          <w:spacing w:val="-3"/>
          <w:highlight w:val="yellow"/>
        </w:rPr>
        <w:t xml:space="preserve"> </w:t>
      </w:r>
      <w:r w:rsidRPr="00BC41CC">
        <w:rPr>
          <w:highlight w:val="yellow"/>
        </w:rPr>
        <w:t>compounds</w:t>
      </w:r>
    </w:p>
    <w:p w:rsidR="00CA26C6" w:rsidRDefault="00CA26C6">
      <w:pPr>
        <w:sectPr w:rsidR="00CA26C6">
          <w:pgSz w:w="11910" w:h="16840"/>
          <w:pgMar w:top="1260" w:right="520" w:bottom="1160" w:left="1080" w:header="717" w:footer="964" w:gutter="0"/>
          <w:cols w:space="720"/>
        </w:sectPr>
      </w:pPr>
    </w:p>
    <w:p w:rsidR="00CA26C6" w:rsidRDefault="00CA26C6">
      <w:pPr>
        <w:pStyle w:val="a3"/>
        <w:spacing w:before="3"/>
        <w:ind w:left="0"/>
        <w:rPr>
          <w:sz w:val="7"/>
        </w:rPr>
      </w:pPr>
    </w:p>
    <w:p w:rsidR="00CA26C6" w:rsidRDefault="00316E95">
      <w:pPr>
        <w:pStyle w:val="a3"/>
        <w:ind w:left="2894"/>
        <w:rPr>
          <w:sz w:val="20"/>
        </w:rPr>
      </w:pPr>
      <w:r>
        <w:rPr>
          <w:noProof/>
          <w:sz w:val="20"/>
        </w:rPr>
        <w:drawing>
          <wp:inline distT="0" distB="0" distL="0" distR="0" wp14:anchorId="061E4603" wp14:editId="5270A067">
            <wp:extent cx="2809666" cy="21145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666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C6" w:rsidRDefault="00316E95">
      <w:pPr>
        <w:pStyle w:val="a3"/>
        <w:ind w:right="293"/>
        <w:rPr>
          <w:b/>
        </w:rPr>
      </w:pPr>
      <w:r>
        <w:rPr>
          <w:spacing w:val="-1"/>
        </w:rPr>
        <w:t xml:space="preserve">A specific group of compounds, that are </w:t>
      </w:r>
      <w:r>
        <w:t>able to form complexes with many</w:t>
      </w:r>
      <w:r>
        <w:rPr>
          <w:spacing w:val="1"/>
        </w:rPr>
        <w:t xml:space="preserve"> </w:t>
      </w:r>
      <w:proofErr w:type="spellStart"/>
      <w:r>
        <w:t>cations</w:t>
      </w:r>
      <w:proofErr w:type="spellEnd"/>
      <w:r>
        <w:t>, is widely used to dissolve stones in the kidneys and the gall bladder.</w:t>
      </w:r>
      <w:r>
        <w:rPr>
          <w:spacing w:val="-77"/>
        </w:rPr>
        <w:t xml:space="preserve"> </w:t>
      </w:r>
      <w:r>
        <w:t>They are used as stabilizers in blood conservation, because they bind the</w:t>
      </w:r>
      <w:r>
        <w:rPr>
          <w:spacing w:val="1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ions,</w:t>
      </w:r>
      <w:r>
        <w:rPr>
          <w:spacing w:val="-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catalyze</w:t>
      </w:r>
      <w:r>
        <w:rPr>
          <w:spacing w:val="-6"/>
        </w:rPr>
        <w:t xml:space="preserve"> </w:t>
      </w:r>
      <w:r>
        <w:t>oxidation</w:t>
      </w:r>
      <w:r>
        <w:rPr>
          <w:spacing w:val="-1"/>
        </w:rPr>
        <w:t xml:space="preserve"> </w:t>
      </w:r>
      <w:r>
        <w:t>reactions.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remove</w:t>
      </w:r>
      <w:r>
        <w:rPr>
          <w:spacing w:val="-77"/>
        </w:rPr>
        <w:t xml:space="preserve"> </w:t>
      </w:r>
      <w:r>
        <w:t>ions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toxic</w:t>
      </w:r>
      <w:r>
        <w:rPr>
          <w:spacing w:val="2"/>
        </w:rPr>
        <w:t xml:space="preserve"> </w:t>
      </w:r>
      <w:r>
        <w:t>metals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radioactive</w:t>
      </w:r>
      <w:r>
        <w:rPr>
          <w:spacing w:val="-3"/>
        </w:rPr>
        <w:t xml:space="preserve"> </w:t>
      </w:r>
      <w:r>
        <w:t>isotopes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organism</w:t>
      </w:r>
      <w:r>
        <w:rPr>
          <w:b/>
        </w:rPr>
        <w:t>.</w:t>
      </w:r>
    </w:p>
    <w:p w:rsidR="00CA26C6" w:rsidRDefault="00CA26C6">
      <w:pPr>
        <w:pStyle w:val="a3"/>
        <w:ind w:left="0"/>
        <w:rPr>
          <w:b/>
          <w:sz w:val="36"/>
        </w:rPr>
      </w:pPr>
    </w:p>
    <w:p w:rsidR="00CA26C6" w:rsidRDefault="00316E95">
      <w:pPr>
        <w:pStyle w:val="1"/>
        <w:spacing w:before="321" w:line="366" w:lineRule="exact"/>
      </w:pPr>
      <w:r>
        <w:rPr>
          <w:color w:val="FF0000"/>
        </w:rPr>
        <w:t>Complexes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Chelating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Agents</w:t>
      </w:r>
    </w:p>
    <w:p w:rsidR="00CA26C6" w:rsidRDefault="00316E95">
      <w:pPr>
        <w:pStyle w:val="a3"/>
        <w:ind w:right="694"/>
      </w:pPr>
      <w:r>
        <w:t xml:space="preserve">An important feature of ligands is their </w:t>
      </w:r>
      <w:proofErr w:type="spellStart"/>
      <w:r>
        <w:t>denticity</w:t>
      </w:r>
      <w:proofErr w:type="spellEnd"/>
      <w:r>
        <w:t xml:space="preserve"> or the number of places</w:t>
      </w:r>
      <w:r>
        <w:rPr>
          <w:spacing w:val="1"/>
        </w:rPr>
        <w:t xml:space="preserve"> </w:t>
      </w:r>
      <w:r>
        <w:t xml:space="preserve">occupied by the ligand in the internal sphere. When </w:t>
      </w:r>
      <w:proofErr w:type="spellStart"/>
      <w:r>
        <w:t>bidentate</w:t>
      </w:r>
      <w:proofErr w:type="spellEnd"/>
      <w:r>
        <w:t xml:space="preserve"> ligands are</w:t>
      </w:r>
      <w:r>
        <w:rPr>
          <w:spacing w:val="1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complexing</w:t>
      </w:r>
      <w:proofErr w:type="spellEnd"/>
      <w:r>
        <w:rPr>
          <w:spacing w:val="-5"/>
        </w:rPr>
        <w:t xml:space="preserve"> </w:t>
      </w:r>
      <w:r>
        <w:t>agent,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cyclic</w:t>
      </w:r>
      <w:r>
        <w:rPr>
          <w:spacing w:val="-77"/>
        </w:rPr>
        <w:t xml:space="preserve"> </w:t>
      </w:r>
      <w:r>
        <w:t xml:space="preserve">complexes. In such complex, a ligand and the </w:t>
      </w:r>
      <w:proofErr w:type="spellStart"/>
      <w:r>
        <w:t>complexing</w:t>
      </w:r>
      <w:proofErr w:type="spellEnd"/>
      <w:r>
        <w:t xml:space="preserve"> agent form a</w:t>
      </w:r>
      <w:r>
        <w:rPr>
          <w:spacing w:val="1"/>
        </w:rPr>
        <w:t xml:space="preserve"> </w:t>
      </w:r>
      <w:r>
        <w:t>closed</w:t>
      </w:r>
      <w:r>
        <w:rPr>
          <w:spacing w:val="2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arrows:</w:t>
      </w:r>
    </w:p>
    <w:p w:rsidR="00CA26C6" w:rsidRDefault="00316E95">
      <w:pPr>
        <w:pStyle w:val="a3"/>
        <w:ind w:left="223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42198" cy="142932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198" cy="142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C6" w:rsidRDefault="00316E95">
      <w:pPr>
        <w:pStyle w:val="a3"/>
        <w:ind w:right="291"/>
        <w:jc w:val="both"/>
      </w:pPr>
      <w:r>
        <w:t>Chelating</w:t>
      </w:r>
      <w:r>
        <w:rPr>
          <w:spacing w:val="-13"/>
        </w:rPr>
        <w:t xml:space="preserve"> </w:t>
      </w:r>
      <w:r>
        <w:t>agents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pharmacy,</w:t>
      </w:r>
      <w:r>
        <w:rPr>
          <w:spacing w:val="-5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therapy.</w:t>
      </w:r>
      <w:r>
        <w:rPr>
          <w:spacing w:val="-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much efficacy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poisoning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7"/>
        </w:rPr>
        <w:t xml:space="preserve"> </w:t>
      </w:r>
      <w:r>
        <w:t>lead,</w:t>
      </w:r>
      <w:r>
        <w:rPr>
          <w:spacing w:val="1"/>
        </w:rPr>
        <w:t xml:space="preserve"> </w:t>
      </w:r>
      <w:r>
        <w:t>arsenic,</w:t>
      </w:r>
      <w:r>
        <w:rPr>
          <w:spacing w:val="-3"/>
        </w:rPr>
        <w:t xml:space="preserve"> </w:t>
      </w:r>
      <w:r>
        <w:t>mercury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iron.</w:t>
      </w:r>
    </w:p>
    <w:p w:rsidR="00CA26C6" w:rsidRDefault="00316E95">
      <w:pPr>
        <w:pStyle w:val="a3"/>
        <w:ind w:right="200"/>
      </w:pPr>
      <w:r>
        <w:t>Chelating</w:t>
      </w:r>
      <w:r>
        <w:rPr>
          <w:spacing w:val="-9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metabolic</w:t>
      </w:r>
      <w:r>
        <w:rPr>
          <w:spacing w:val="-6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t>where</w:t>
      </w:r>
      <w:r>
        <w:rPr>
          <w:spacing w:val="-77"/>
        </w:rPr>
        <w:t xml:space="preserve"> </w:t>
      </w:r>
      <w:r>
        <w:t>metals such as iron and copper are accumulated in abnormal amounts in</w:t>
      </w:r>
      <w:r>
        <w:rPr>
          <w:spacing w:val="1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tissues.</w:t>
      </w:r>
    </w:p>
    <w:p w:rsidR="00CA26C6" w:rsidRDefault="00316E95">
      <w:pPr>
        <w:pStyle w:val="a3"/>
        <w:spacing w:before="1" w:line="237" w:lineRule="auto"/>
        <w:ind w:right="200"/>
      </w:pP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chelating</w:t>
      </w:r>
      <w:r>
        <w:rPr>
          <w:spacing w:val="-7"/>
        </w:rPr>
        <w:t xml:space="preserve"> </w:t>
      </w:r>
      <w:r>
        <w:t>agents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EDTA,</w:t>
      </w:r>
      <w:r>
        <w:rPr>
          <w:spacing w:val="-5"/>
        </w:rPr>
        <w:t xml:space="preserve"> </w:t>
      </w:r>
      <w:r>
        <w:t>BAL,</w:t>
      </w:r>
      <w:r>
        <w:rPr>
          <w:spacing w:val="-5"/>
        </w:rPr>
        <w:t xml:space="preserve"> </w:t>
      </w:r>
      <w:proofErr w:type="spellStart"/>
      <w:r>
        <w:t>penicillamine</w:t>
      </w:r>
      <w:proofErr w:type="spellEnd"/>
      <w:r>
        <w:rPr>
          <w:spacing w:val="-77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deferoxamine</w:t>
      </w:r>
      <w:proofErr w:type="spellEnd"/>
      <w:r>
        <w:t>.</w:t>
      </w:r>
    </w:p>
    <w:p w:rsidR="00CA26C6" w:rsidRDefault="00CA26C6">
      <w:pPr>
        <w:spacing w:line="237" w:lineRule="auto"/>
        <w:sectPr w:rsidR="00CA26C6">
          <w:pgSz w:w="11910" w:h="16840"/>
          <w:pgMar w:top="1260" w:right="520" w:bottom="1160" w:left="1080" w:header="717" w:footer="964" w:gutter="0"/>
          <w:cols w:space="720"/>
        </w:sectPr>
      </w:pPr>
    </w:p>
    <w:p w:rsidR="00CA26C6" w:rsidRDefault="00CA26C6">
      <w:pPr>
        <w:pStyle w:val="a3"/>
        <w:ind w:left="0"/>
        <w:rPr>
          <w:sz w:val="20"/>
        </w:rPr>
      </w:pPr>
    </w:p>
    <w:p w:rsidR="00CA26C6" w:rsidRDefault="00CA26C6">
      <w:pPr>
        <w:pStyle w:val="a3"/>
        <w:spacing w:before="2"/>
        <w:ind w:left="0"/>
        <w:rPr>
          <w:sz w:val="12"/>
        </w:rPr>
      </w:pPr>
    </w:p>
    <w:p w:rsidR="00CA26C6" w:rsidRDefault="00316E95">
      <w:pPr>
        <w:pStyle w:val="a3"/>
        <w:ind w:left="37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3212" cy="6350508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212" cy="635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C6" w:rsidRDefault="00CA26C6">
      <w:pPr>
        <w:pStyle w:val="a3"/>
        <w:spacing w:before="11"/>
        <w:ind w:left="0"/>
        <w:rPr>
          <w:sz w:val="24"/>
        </w:rPr>
      </w:pPr>
    </w:p>
    <w:p w:rsidR="00CA26C6" w:rsidRDefault="00316E95">
      <w:pPr>
        <w:pStyle w:val="1"/>
        <w:spacing w:before="88"/>
      </w:pPr>
      <w:r>
        <w:t>Calcium</w:t>
      </w:r>
      <w:r>
        <w:rPr>
          <w:spacing w:val="-13"/>
        </w:rPr>
        <w:t xml:space="preserve"> </w:t>
      </w:r>
      <w:r>
        <w:t>Disodium</w:t>
      </w:r>
      <w:r>
        <w:rPr>
          <w:spacing w:val="-9"/>
        </w:rPr>
        <w:t xml:space="preserve"> </w:t>
      </w:r>
      <w:r>
        <w:t>EDTA</w:t>
      </w:r>
    </w:p>
    <w:p w:rsidR="00CA26C6" w:rsidRDefault="00316E95">
      <w:pPr>
        <w:pStyle w:val="a3"/>
        <w:spacing w:line="364" w:lineRule="exac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disodium</w:t>
      </w:r>
      <w:r>
        <w:rPr>
          <w:spacing w:val="1"/>
        </w:rPr>
        <w:t xml:space="preserve"> </w:t>
      </w:r>
      <w:r>
        <w:rPr>
          <w:spacing w:val="-1"/>
        </w:rPr>
        <w:t>salt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EDTA</w:t>
      </w:r>
      <w:r>
        <w:rPr>
          <w:spacing w:val="-2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 xml:space="preserve"> </w:t>
      </w:r>
      <w:r>
        <w:rPr>
          <w:spacing w:val="-1"/>
        </w:rPr>
        <w:t>mixture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dihydrate</w:t>
      </w:r>
      <w:proofErr w:type="spellEnd"/>
      <w:r>
        <w:rPr>
          <w:spacing w:val="-3"/>
        </w:rPr>
        <w:t xml:space="preserve"> </w:t>
      </w:r>
      <w:r>
        <w:t>salt.</w:t>
      </w:r>
    </w:p>
    <w:p w:rsidR="00CA26C6" w:rsidRDefault="00316E95">
      <w:pPr>
        <w:pStyle w:val="a3"/>
        <w:spacing w:before="1"/>
        <w:ind w:right="293"/>
      </w:pPr>
      <w:r>
        <w:t xml:space="preserve">It is used in the treatment of heavy metal poisoning especially </w:t>
      </w:r>
      <w:proofErr w:type="spellStart"/>
      <w:r>
        <w:t>plumbsim</w:t>
      </w:r>
      <w:proofErr w:type="spellEnd"/>
      <w:r>
        <w:rPr>
          <w:spacing w:val="1"/>
        </w:rPr>
        <w:t xml:space="preserve"> </w:t>
      </w:r>
      <w:r>
        <w:t>(lead</w:t>
      </w:r>
      <w:r>
        <w:rPr>
          <w:spacing w:val="-3"/>
        </w:rPr>
        <w:t xml:space="preserve"> </w:t>
      </w:r>
      <w:r>
        <w:t>poisoning)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metals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mercury,</w:t>
      </w:r>
      <w:r>
        <w:rPr>
          <w:spacing w:val="-3"/>
        </w:rPr>
        <w:t xml:space="preserve"> </w:t>
      </w:r>
      <w:r>
        <w:t>arsenic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gold.</w:t>
      </w:r>
      <w:r>
        <w:rPr>
          <w:spacing w:val="-6"/>
        </w:rPr>
        <w:t xml:space="preserve"> </w:t>
      </w:r>
      <w:r>
        <w:rPr>
          <w:color w:val="FF0000"/>
        </w:rPr>
        <w:t>Why?</w:t>
      </w:r>
      <w:r>
        <w:rPr>
          <w:color w:val="FF0000"/>
          <w:spacing w:val="-77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induces hypocalcaemia</w:t>
      </w:r>
      <w:r>
        <w:rPr>
          <w:spacing w:val="2"/>
        </w:rPr>
        <w:t xml:space="preserve"> </w:t>
      </w:r>
      <w:r>
        <w:t>states.</w:t>
      </w:r>
    </w:p>
    <w:p w:rsidR="00CA26C6" w:rsidRDefault="00316E95">
      <w:pPr>
        <w:pStyle w:val="a3"/>
        <w:spacing w:line="242" w:lineRule="auto"/>
        <w:ind w:right="2506"/>
      </w:pPr>
      <w:r>
        <w:t>Doses are IV or IM of 75mg/kg of body weight.</w:t>
      </w:r>
      <w:r>
        <w:rPr>
          <w:spacing w:val="1"/>
        </w:rPr>
        <w:t xml:space="preserve"> </w:t>
      </w:r>
      <w:r>
        <w:t>Preparation;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200mg/ml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injection.</w:t>
      </w:r>
    </w:p>
    <w:p w:rsidR="00CA26C6" w:rsidRDefault="00CA26C6">
      <w:pPr>
        <w:spacing w:line="242" w:lineRule="auto"/>
        <w:sectPr w:rsidR="00CA26C6">
          <w:pgSz w:w="11910" w:h="16840"/>
          <w:pgMar w:top="1260" w:right="520" w:bottom="1160" w:left="1080" w:header="717" w:footer="964" w:gutter="0"/>
          <w:cols w:space="720"/>
        </w:sectPr>
      </w:pPr>
    </w:p>
    <w:p w:rsidR="00CA26C6" w:rsidRDefault="00316E95">
      <w:pPr>
        <w:pStyle w:val="1"/>
        <w:spacing w:before="82"/>
        <w:jc w:val="both"/>
      </w:pPr>
      <w:r>
        <w:lastRenderedPageBreak/>
        <w:t>Disodium</w:t>
      </w:r>
      <w:r>
        <w:rPr>
          <w:spacing w:val="-9"/>
        </w:rPr>
        <w:t xml:space="preserve"> </w:t>
      </w:r>
      <w:proofErr w:type="spellStart"/>
      <w:r>
        <w:t>Edetate</w:t>
      </w:r>
      <w:proofErr w:type="spellEnd"/>
    </w:p>
    <w:p w:rsidR="00CA26C6" w:rsidRDefault="00316E95">
      <w:pPr>
        <w:pStyle w:val="a3"/>
        <w:spacing w:line="242" w:lineRule="auto"/>
        <w:ind w:right="1139"/>
        <w:jc w:val="both"/>
      </w:pPr>
      <w:r>
        <w:t xml:space="preserve">It is used in treatment of conditions related to </w:t>
      </w:r>
      <w:proofErr w:type="spellStart"/>
      <w:r>
        <w:t>hypercalcemia</w:t>
      </w:r>
      <w:proofErr w:type="spellEnd"/>
      <w:r>
        <w:t xml:space="preserve"> including</w:t>
      </w:r>
      <w:r>
        <w:rPr>
          <w:spacing w:val="-77"/>
        </w:rPr>
        <w:t xml:space="preserve"> </w:t>
      </w:r>
      <w:r>
        <w:t>occlusive vascular disease and cardiac arrhythmias. It is not useful for</w:t>
      </w:r>
      <w:r>
        <w:rPr>
          <w:spacing w:val="1"/>
        </w:rPr>
        <w:t xml:space="preserve"> </w:t>
      </w:r>
      <w:r>
        <w:t>dissolution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urinary</w:t>
      </w:r>
      <w:r>
        <w:rPr>
          <w:spacing w:val="-6"/>
        </w:rPr>
        <w:t xml:space="preserve"> </w:t>
      </w:r>
      <w:r>
        <w:t>calculi.</w:t>
      </w:r>
    </w:p>
    <w:p w:rsidR="00CA26C6" w:rsidRDefault="00316E95">
      <w:pPr>
        <w:ind w:left="110" w:right="200"/>
        <w:rPr>
          <w:rFonts w:ascii="Arial MT"/>
          <w:sz w:val="27"/>
        </w:rPr>
      </w:pPr>
      <w:r>
        <w:rPr>
          <w:rFonts w:ascii="Arial MT"/>
          <w:color w:val="1F2023"/>
          <w:sz w:val="27"/>
        </w:rPr>
        <w:t>t</w:t>
      </w:r>
      <w:r>
        <w:rPr>
          <w:rFonts w:ascii="Arial MT"/>
          <w:color w:val="1F2023"/>
          <w:spacing w:val="-1"/>
          <w:sz w:val="27"/>
        </w:rPr>
        <w:t xml:space="preserve"> </w:t>
      </w:r>
      <w:r>
        <w:rPr>
          <w:rFonts w:ascii="Arial MT"/>
          <w:color w:val="1F2023"/>
          <w:sz w:val="27"/>
        </w:rPr>
        <w:t>is</w:t>
      </w:r>
      <w:r>
        <w:rPr>
          <w:rFonts w:ascii="Arial MT"/>
          <w:color w:val="1F2023"/>
          <w:spacing w:val="-8"/>
          <w:sz w:val="27"/>
        </w:rPr>
        <w:t xml:space="preserve"> </w:t>
      </w:r>
      <w:r>
        <w:rPr>
          <w:rFonts w:ascii="Arial MT"/>
          <w:color w:val="1F2023"/>
          <w:sz w:val="27"/>
        </w:rPr>
        <w:t>used</w:t>
      </w:r>
      <w:r>
        <w:rPr>
          <w:rFonts w:ascii="Arial MT"/>
          <w:color w:val="1F2023"/>
          <w:spacing w:val="-2"/>
          <w:sz w:val="27"/>
        </w:rPr>
        <w:t xml:space="preserve"> </w:t>
      </w:r>
      <w:r>
        <w:rPr>
          <w:rFonts w:ascii="Arial MT"/>
          <w:color w:val="1F2023"/>
          <w:sz w:val="27"/>
        </w:rPr>
        <w:t>to</w:t>
      </w:r>
      <w:r>
        <w:rPr>
          <w:rFonts w:ascii="Arial MT"/>
          <w:color w:val="1F2023"/>
          <w:spacing w:val="-3"/>
          <w:sz w:val="27"/>
        </w:rPr>
        <w:t xml:space="preserve"> </w:t>
      </w:r>
      <w:r>
        <w:rPr>
          <w:rFonts w:ascii="Arial MT"/>
          <w:color w:val="1F2023"/>
          <w:sz w:val="27"/>
        </w:rPr>
        <w:t>treat</w:t>
      </w:r>
      <w:r>
        <w:rPr>
          <w:rFonts w:ascii="Arial MT"/>
          <w:color w:val="1F2023"/>
          <w:spacing w:val="-1"/>
          <w:sz w:val="27"/>
        </w:rPr>
        <w:t xml:space="preserve"> </w:t>
      </w:r>
      <w:r>
        <w:rPr>
          <w:rFonts w:ascii="Arial MT"/>
          <w:color w:val="1F2023"/>
          <w:sz w:val="27"/>
        </w:rPr>
        <w:t>calcium</w:t>
      </w:r>
      <w:r>
        <w:rPr>
          <w:rFonts w:ascii="Arial MT"/>
          <w:color w:val="1F2023"/>
          <w:spacing w:val="-2"/>
          <w:sz w:val="27"/>
        </w:rPr>
        <w:t xml:space="preserve"> </w:t>
      </w:r>
      <w:r>
        <w:rPr>
          <w:rFonts w:ascii="Arial MT"/>
          <w:color w:val="1F2023"/>
          <w:sz w:val="27"/>
        </w:rPr>
        <w:t>overload.</w:t>
      </w:r>
      <w:r>
        <w:rPr>
          <w:rFonts w:ascii="Arial MT"/>
          <w:color w:val="1F2023"/>
          <w:spacing w:val="-2"/>
          <w:sz w:val="27"/>
        </w:rPr>
        <w:t xml:space="preserve"> </w:t>
      </w:r>
      <w:r>
        <w:rPr>
          <w:rFonts w:ascii="Arial MT"/>
          <w:color w:val="1F2023"/>
          <w:sz w:val="27"/>
        </w:rPr>
        <w:t>It</w:t>
      </w:r>
      <w:r>
        <w:rPr>
          <w:rFonts w:ascii="Arial MT"/>
          <w:color w:val="1F2023"/>
          <w:spacing w:val="-1"/>
          <w:sz w:val="27"/>
        </w:rPr>
        <w:t xml:space="preserve"> </w:t>
      </w:r>
      <w:r>
        <w:rPr>
          <w:rFonts w:ascii="Arial MT"/>
          <w:color w:val="1F2023"/>
          <w:sz w:val="27"/>
        </w:rPr>
        <w:t>is</w:t>
      </w:r>
      <w:r>
        <w:rPr>
          <w:rFonts w:ascii="Arial MT"/>
          <w:color w:val="1F2023"/>
          <w:spacing w:val="-2"/>
          <w:sz w:val="27"/>
        </w:rPr>
        <w:t xml:space="preserve"> </w:t>
      </w:r>
      <w:r>
        <w:rPr>
          <w:rFonts w:ascii="Arial MT"/>
          <w:color w:val="1F2023"/>
          <w:sz w:val="27"/>
        </w:rPr>
        <w:t>also</w:t>
      </w:r>
      <w:r>
        <w:rPr>
          <w:rFonts w:ascii="Arial MT"/>
          <w:color w:val="1F2023"/>
          <w:spacing w:val="-4"/>
          <w:sz w:val="27"/>
        </w:rPr>
        <w:t xml:space="preserve"> </w:t>
      </w:r>
      <w:r>
        <w:rPr>
          <w:rFonts w:ascii="Arial MT"/>
          <w:color w:val="1F2023"/>
          <w:sz w:val="27"/>
        </w:rPr>
        <w:t>used</w:t>
      </w:r>
      <w:r>
        <w:rPr>
          <w:rFonts w:ascii="Arial MT"/>
          <w:color w:val="1F2023"/>
          <w:spacing w:val="-4"/>
          <w:sz w:val="27"/>
        </w:rPr>
        <w:t xml:space="preserve"> </w:t>
      </w:r>
      <w:r>
        <w:rPr>
          <w:rFonts w:ascii="Arial MT"/>
          <w:color w:val="1F2023"/>
          <w:sz w:val="27"/>
        </w:rPr>
        <w:t>to</w:t>
      </w:r>
      <w:r>
        <w:rPr>
          <w:rFonts w:ascii="Arial MT"/>
          <w:color w:val="1F2023"/>
          <w:spacing w:val="-3"/>
          <w:sz w:val="27"/>
        </w:rPr>
        <w:t xml:space="preserve"> </w:t>
      </w:r>
      <w:r>
        <w:rPr>
          <w:rFonts w:ascii="Arial MT"/>
          <w:color w:val="1F2023"/>
          <w:sz w:val="27"/>
        </w:rPr>
        <w:t>treat</w:t>
      </w:r>
      <w:r>
        <w:rPr>
          <w:rFonts w:ascii="Arial MT"/>
          <w:color w:val="1F2023"/>
          <w:spacing w:val="-1"/>
          <w:sz w:val="27"/>
        </w:rPr>
        <w:t xml:space="preserve"> </w:t>
      </w:r>
      <w:r>
        <w:rPr>
          <w:rFonts w:ascii="Arial MT"/>
          <w:color w:val="1F2023"/>
          <w:sz w:val="27"/>
        </w:rPr>
        <w:t>irregular</w:t>
      </w:r>
      <w:r>
        <w:rPr>
          <w:rFonts w:ascii="Arial MT"/>
          <w:color w:val="1F2023"/>
          <w:spacing w:val="-2"/>
          <w:sz w:val="27"/>
        </w:rPr>
        <w:t xml:space="preserve"> </w:t>
      </w:r>
      <w:proofErr w:type="spellStart"/>
      <w:r>
        <w:rPr>
          <w:rFonts w:ascii="Arial MT"/>
          <w:color w:val="1F2023"/>
          <w:sz w:val="27"/>
        </w:rPr>
        <w:t>heart</w:t>
      </w:r>
      <w:r>
        <w:rPr>
          <w:rFonts w:ascii="Arial MT"/>
          <w:color w:val="1F2023"/>
          <w:spacing w:val="-1"/>
          <w:sz w:val="27"/>
        </w:rPr>
        <w:t xml:space="preserve"> </w:t>
      </w:r>
      <w:r>
        <w:rPr>
          <w:rFonts w:ascii="Arial MT"/>
          <w:color w:val="1F2023"/>
          <w:sz w:val="27"/>
        </w:rPr>
        <w:t>beats</w:t>
      </w:r>
      <w:proofErr w:type="spellEnd"/>
      <w:r>
        <w:rPr>
          <w:rFonts w:ascii="Arial MT"/>
          <w:color w:val="1F2023"/>
          <w:spacing w:val="-72"/>
          <w:sz w:val="27"/>
        </w:rPr>
        <w:t xml:space="preserve"> </w:t>
      </w:r>
      <w:r>
        <w:rPr>
          <w:rFonts w:ascii="Arial MT"/>
          <w:color w:val="1F2023"/>
          <w:sz w:val="27"/>
        </w:rPr>
        <w:t>caused</w:t>
      </w:r>
      <w:r>
        <w:rPr>
          <w:rFonts w:ascii="Arial MT"/>
          <w:color w:val="1F2023"/>
          <w:spacing w:val="-1"/>
          <w:sz w:val="27"/>
        </w:rPr>
        <w:t xml:space="preserve"> </w:t>
      </w:r>
      <w:r>
        <w:rPr>
          <w:rFonts w:ascii="Arial MT"/>
          <w:color w:val="1F2023"/>
          <w:sz w:val="27"/>
        </w:rPr>
        <w:t>by</w:t>
      </w:r>
      <w:r>
        <w:rPr>
          <w:rFonts w:ascii="Arial MT"/>
          <w:color w:val="1F2023"/>
          <w:spacing w:val="-4"/>
          <w:sz w:val="27"/>
        </w:rPr>
        <w:t xml:space="preserve"> </w:t>
      </w:r>
      <w:r>
        <w:rPr>
          <w:rFonts w:ascii="Arial MT"/>
          <w:color w:val="1F2023"/>
          <w:sz w:val="27"/>
        </w:rPr>
        <w:t>too much</w:t>
      </w:r>
      <w:r>
        <w:rPr>
          <w:rFonts w:ascii="Arial MT"/>
          <w:color w:val="1F2023"/>
          <w:spacing w:val="-1"/>
          <w:sz w:val="27"/>
        </w:rPr>
        <w:t xml:space="preserve"> </w:t>
      </w:r>
      <w:r>
        <w:rPr>
          <w:rFonts w:ascii="Arial MT"/>
          <w:color w:val="1F2023"/>
          <w:sz w:val="27"/>
        </w:rPr>
        <w:t>digitalis</w:t>
      </w:r>
      <w:r>
        <w:rPr>
          <w:rFonts w:ascii="Arial MT"/>
          <w:color w:val="1F2023"/>
          <w:spacing w:val="1"/>
          <w:sz w:val="27"/>
        </w:rPr>
        <w:t xml:space="preserve"> </w:t>
      </w:r>
      <w:r>
        <w:rPr>
          <w:rFonts w:ascii="Arial MT"/>
          <w:color w:val="1F2023"/>
          <w:sz w:val="27"/>
        </w:rPr>
        <w:t>(digoxin or</w:t>
      </w:r>
      <w:r>
        <w:rPr>
          <w:rFonts w:ascii="Arial MT"/>
          <w:color w:val="1F2023"/>
          <w:spacing w:val="-4"/>
          <w:sz w:val="27"/>
        </w:rPr>
        <w:t xml:space="preserve"> </w:t>
      </w:r>
      <w:proofErr w:type="spellStart"/>
      <w:r>
        <w:rPr>
          <w:rFonts w:ascii="Arial MT"/>
          <w:color w:val="1F2023"/>
          <w:sz w:val="27"/>
        </w:rPr>
        <w:t>digitoxin</w:t>
      </w:r>
      <w:proofErr w:type="spellEnd"/>
      <w:r>
        <w:rPr>
          <w:rFonts w:ascii="Arial MT"/>
          <w:color w:val="1F2023"/>
          <w:sz w:val="27"/>
        </w:rPr>
        <w:t>).</w:t>
      </w:r>
    </w:p>
    <w:p w:rsidR="00CA26C6" w:rsidRDefault="00316E95">
      <w:pPr>
        <w:pStyle w:val="a3"/>
        <w:spacing w:line="237" w:lineRule="auto"/>
        <w:ind w:right="2506"/>
      </w:pPr>
      <w:r>
        <w:t>Doses;</w:t>
      </w:r>
      <w:r>
        <w:rPr>
          <w:spacing w:val="3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injections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50mg/kg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weight.</w:t>
      </w:r>
      <w:r>
        <w:rPr>
          <w:spacing w:val="-77"/>
        </w:rPr>
        <w:t xml:space="preserve"> </w:t>
      </w:r>
      <w:r>
        <w:t>Preparation;</w:t>
      </w:r>
      <w:r>
        <w:rPr>
          <w:spacing w:val="-3"/>
        </w:rPr>
        <w:t xml:space="preserve"> </w:t>
      </w:r>
      <w:r>
        <w:t>150mg/ml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injection.</w:t>
      </w:r>
    </w:p>
    <w:p w:rsidR="00CA26C6" w:rsidRDefault="00CA26C6">
      <w:pPr>
        <w:pStyle w:val="a3"/>
        <w:ind w:left="0"/>
        <w:rPr>
          <w:sz w:val="36"/>
        </w:rPr>
      </w:pPr>
    </w:p>
    <w:p w:rsidR="00CA26C6" w:rsidRDefault="00316E95">
      <w:pPr>
        <w:pStyle w:val="1"/>
        <w:spacing w:before="321" w:line="366" w:lineRule="exact"/>
      </w:pPr>
      <w:proofErr w:type="spellStart"/>
      <w:r>
        <w:t>Dimercaprol</w:t>
      </w:r>
      <w:proofErr w:type="spellEnd"/>
      <w:r>
        <w:rPr>
          <w:spacing w:val="-5"/>
        </w:rPr>
        <w:t xml:space="preserve"> </w:t>
      </w:r>
      <w:r>
        <w:t>(BAL)</w:t>
      </w:r>
    </w:p>
    <w:p w:rsidR="00CA26C6" w:rsidRDefault="00316E95">
      <w:pPr>
        <w:pStyle w:val="a3"/>
        <w:ind w:right="209"/>
      </w:pPr>
      <w:r>
        <w:t xml:space="preserve">It is a colorless of </w:t>
      </w:r>
      <w:proofErr w:type="spellStart"/>
      <w:r>
        <w:t>mercaptan</w:t>
      </w:r>
      <w:proofErr w:type="spellEnd"/>
      <w:r>
        <w:t>-like odor. It competes with enzymes containing</w:t>
      </w:r>
      <w:r>
        <w:rPr>
          <w:spacing w:val="1"/>
        </w:rPr>
        <w:t xml:space="preserve"> </w:t>
      </w:r>
      <w:r>
        <w:t>sulfhydryl groups (responsible for oxidation-reduction) for the metals causing</w:t>
      </w:r>
      <w:r>
        <w:rPr>
          <w:spacing w:val="-77"/>
        </w:rPr>
        <w:t xml:space="preserve"> </w:t>
      </w:r>
      <w:r>
        <w:t>poisoning.</w:t>
      </w:r>
    </w:p>
    <w:p w:rsidR="00CA26C6" w:rsidRDefault="00316E95">
      <w:pPr>
        <w:pStyle w:val="a3"/>
        <w:spacing w:line="366" w:lineRule="exact"/>
      </w:pPr>
      <w:r>
        <w:t>The</w:t>
      </w:r>
      <w:r>
        <w:rPr>
          <w:spacing w:val="-6"/>
        </w:rPr>
        <w:t xml:space="preserve"> </w:t>
      </w:r>
      <w:proofErr w:type="spellStart"/>
      <w:r>
        <w:t>mercatides</w:t>
      </w:r>
      <w:proofErr w:type="spellEnd"/>
      <w:r>
        <w:rPr>
          <w:spacing w:val="-3"/>
        </w:rPr>
        <w:t xml:space="preserve"> </w:t>
      </w:r>
      <w:r>
        <w:t>formed are</w:t>
      </w:r>
      <w:r>
        <w:rPr>
          <w:spacing w:val="-6"/>
        </w:rPr>
        <w:t xml:space="preserve"> </w:t>
      </w:r>
      <w:r>
        <w:t>excreted in the</w:t>
      </w:r>
      <w:r>
        <w:rPr>
          <w:spacing w:val="-9"/>
        </w:rPr>
        <w:t xml:space="preserve"> </w:t>
      </w:r>
      <w:r>
        <w:t>urine.</w:t>
      </w:r>
    </w:p>
    <w:p w:rsidR="00CA26C6" w:rsidRDefault="00316E95">
      <w:pPr>
        <w:pStyle w:val="a3"/>
        <w:ind w:right="200"/>
      </w:pPr>
      <w:r>
        <w:t>BAL</w:t>
      </w:r>
      <w:r>
        <w:rPr>
          <w:spacing w:val="-2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arsenic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poisoning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early</w:t>
      </w:r>
      <w:r>
        <w:rPr>
          <w:spacing w:val="-77"/>
        </w:rPr>
        <w:t xml:space="preserve"> </w:t>
      </w:r>
      <w:r>
        <w:t>mercury</w:t>
      </w:r>
      <w:r>
        <w:rPr>
          <w:spacing w:val="-7"/>
        </w:rPr>
        <w:t xml:space="preserve"> </w:t>
      </w:r>
      <w:r>
        <w:t>poisoning,</w:t>
      </w:r>
      <w:r>
        <w:rPr>
          <w:spacing w:val="2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7"/>
        </w:rPr>
        <w:t xml:space="preserve"> </w:t>
      </w:r>
      <w:r>
        <w:t>hours.</w:t>
      </w:r>
    </w:p>
    <w:p w:rsidR="00CA26C6" w:rsidRDefault="00316E95">
      <w:pPr>
        <w:pStyle w:val="a3"/>
        <w:spacing w:before="1"/>
        <w:ind w:right="200"/>
      </w:pPr>
      <w:r>
        <w:t>Dose: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severe</w:t>
      </w:r>
      <w:r>
        <w:rPr>
          <w:spacing w:val="-4"/>
        </w:rPr>
        <w:t xml:space="preserve"> </w:t>
      </w:r>
      <w:r>
        <w:t>arsenic or</w:t>
      </w:r>
      <w:r>
        <w:rPr>
          <w:spacing w:val="-2"/>
        </w:rPr>
        <w:t xml:space="preserve"> </w:t>
      </w:r>
      <w:r>
        <w:t>gold</w:t>
      </w:r>
      <w:r>
        <w:rPr>
          <w:spacing w:val="2"/>
        </w:rPr>
        <w:t xml:space="preserve"> </w:t>
      </w:r>
      <w:r>
        <w:t>poisoning</w:t>
      </w:r>
      <w:r>
        <w:rPr>
          <w:spacing w:val="-3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3.0mg/kg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>
        <w:rPr>
          <w:spacing w:val="-77"/>
        </w:rPr>
        <w:t xml:space="preserve"> </w:t>
      </w:r>
      <w:r>
        <w:t>for two days, four times a day on the third day, then twice daily on the next</w:t>
      </w:r>
      <w:r>
        <w:rPr>
          <w:spacing w:val="1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days.</w:t>
      </w:r>
    </w:p>
    <w:p w:rsidR="00CA26C6" w:rsidRDefault="00316E95">
      <w:pPr>
        <w:pStyle w:val="a3"/>
        <w:spacing w:before="3" w:line="237" w:lineRule="auto"/>
      </w:pPr>
      <w:r>
        <w:t>For</w:t>
      </w:r>
      <w:r>
        <w:rPr>
          <w:spacing w:val="-4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mercury</w:t>
      </w:r>
      <w:r>
        <w:rPr>
          <w:spacing w:val="-8"/>
        </w:rPr>
        <w:t xml:space="preserve"> </w:t>
      </w:r>
      <w:r>
        <w:t>poisoning,</w:t>
      </w:r>
      <w:r>
        <w:rPr>
          <w:spacing w:val="-5"/>
        </w:rPr>
        <w:t xml:space="preserve"> </w:t>
      </w:r>
      <w:r>
        <w:t>5.0mg/kg</w:t>
      </w:r>
      <w:r>
        <w:rPr>
          <w:spacing w:val="-3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2.5mg/kg</w:t>
      </w:r>
      <w:r>
        <w:rPr>
          <w:spacing w:val="-3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for</w:t>
      </w:r>
      <w:r>
        <w:rPr>
          <w:spacing w:val="-77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days.</w:t>
      </w:r>
    </w:p>
    <w:p w:rsidR="00CA26C6" w:rsidRDefault="00316E95">
      <w:pPr>
        <w:pStyle w:val="a3"/>
        <w:spacing w:before="3"/>
      </w:pPr>
      <w:r>
        <w:t>Preparations: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proofErr w:type="spellStart"/>
      <w:r>
        <w:t>imgectio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100mg/ml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peanut</w:t>
      </w:r>
      <w:r>
        <w:rPr>
          <w:spacing w:val="-1"/>
        </w:rPr>
        <w:t xml:space="preserve"> </w:t>
      </w:r>
      <w:r>
        <w:t>oil.</w:t>
      </w:r>
    </w:p>
    <w:p w:rsidR="00CA26C6" w:rsidRDefault="00CA26C6">
      <w:pPr>
        <w:pStyle w:val="a3"/>
        <w:ind w:left="0"/>
        <w:rPr>
          <w:sz w:val="36"/>
        </w:rPr>
      </w:pPr>
    </w:p>
    <w:p w:rsidR="00CA26C6" w:rsidRDefault="00CA26C6">
      <w:pPr>
        <w:pStyle w:val="a3"/>
        <w:spacing w:before="5"/>
        <w:ind w:left="0"/>
        <w:rPr>
          <w:sz w:val="28"/>
        </w:rPr>
      </w:pPr>
    </w:p>
    <w:p w:rsidR="00CA26C6" w:rsidRDefault="00316E95">
      <w:pPr>
        <w:pStyle w:val="1"/>
        <w:spacing w:line="367" w:lineRule="exact"/>
      </w:pPr>
      <w:r>
        <w:t>D-</w:t>
      </w:r>
      <w:proofErr w:type="spellStart"/>
      <w:r>
        <w:t>Pencillamine</w:t>
      </w:r>
      <w:proofErr w:type="spellEnd"/>
    </w:p>
    <w:p w:rsidR="00CA26C6" w:rsidRDefault="00316E95">
      <w:pPr>
        <w:pStyle w:val="a3"/>
        <w:spacing w:before="2" w:line="237" w:lineRule="auto"/>
        <w:ind w:right="209"/>
      </w:pPr>
      <w:proofErr w:type="spellStart"/>
      <w:r>
        <w:t>Pencillamine</w:t>
      </w:r>
      <w:proofErr w:type="spellEnd"/>
      <w:r>
        <w:t xml:space="preserve"> is used for treatment of poisoning of many metal including lead,</w:t>
      </w:r>
      <w:r>
        <w:rPr>
          <w:spacing w:val="-77"/>
        </w:rPr>
        <w:t xml:space="preserve"> </w:t>
      </w:r>
      <w:r>
        <w:t>iron,</w:t>
      </w:r>
      <w:r>
        <w:rPr>
          <w:spacing w:val="2"/>
        </w:rPr>
        <w:t xml:space="preserve"> </w:t>
      </w:r>
      <w:r>
        <w:t>mercury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gold.</w:t>
      </w:r>
    </w:p>
    <w:p w:rsidR="00CA26C6" w:rsidRDefault="00316E95">
      <w:pPr>
        <w:pStyle w:val="a3"/>
        <w:spacing w:before="2"/>
      </w:pPr>
      <w:proofErr w:type="spellStart"/>
      <w:r>
        <w:t>Pencillamine</w:t>
      </w:r>
      <w:proofErr w:type="spellEnd"/>
      <w:r>
        <w:t xml:space="preserve"> is </w:t>
      </w:r>
      <w:proofErr w:type="spellStart"/>
      <w:r>
        <w:t>is</w:t>
      </w:r>
      <w:proofErr w:type="spellEnd"/>
      <w:r>
        <w:t xml:space="preserve"> used for treatment of </w:t>
      </w:r>
      <w:proofErr w:type="spellStart"/>
      <w:r>
        <w:t>hepatolentecular</w:t>
      </w:r>
      <w:proofErr w:type="spellEnd"/>
      <w:r>
        <w:t xml:space="preserve"> degeneration</w:t>
      </w:r>
      <w:r>
        <w:rPr>
          <w:spacing w:val="1"/>
        </w:rPr>
        <w:t xml:space="preserve"> </w:t>
      </w:r>
      <w:r>
        <w:t>(degeneration of the brain associated with increased levels of copper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Wilson’s</w:t>
      </w:r>
      <w:r>
        <w:rPr>
          <w:spacing w:val="-6"/>
        </w:rPr>
        <w:t xml:space="preserve"> </w:t>
      </w:r>
      <w:r>
        <w:t>disease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elevated</w:t>
      </w:r>
      <w:r>
        <w:rPr>
          <w:spacing w:val="-3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copper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tissues</w:t>
      </w:r>
      <w:r>
        <w:rPr>
          <w:spacing w:val="-77"/>
        </w:rPr>
        <w:t xml:space="preserve"> </w:t>
      </w:r>
      <w:r>
        <w:t>including;</w:t>
      </w:r>
      <w:r>
        <w:rPr>
          <w:spacing w:val="2"/>
        </w:rPr>
        <w:t xml:space="preserve"> </w:t>
      </w:r>
      <w:r>
        <w:t>eye,</w:t>
      </w:r>
      <w:r>
        <w:rPr>
          <w:spacing w:val="1"/>
        </w:rPr>
        <w:t xml:space="preserve"> </w:t>
      </w:r>
      <w:r>
        <w:t>liver,</w:t>
      </w:r>
      <w:r>
        <w:rPr>
          <w:spacing w:val="1"/>
        </w:rPr>
        <w:t xml:space="preserve"> </w:t>
      </w:r>
      <w:r>
        <w:t>brain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kidney.</w:t>
      </w:r>
    </w:p>
    <w:p w:rsidR="00CA26C6" w:rsidRDefault="00316E95">
      <w:pPr>
        <w:pStyle w:val="a3"/>
        <w:spacing w:before="3" w:line="366" w:lineRule="exact"/>
      </w:pPr>
      <w:proofErr w:type="spellStart"/>
      <w:r>
        <w:t>Pencillamine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gold</w:t>
      </w:r>
      <w:r>
        <w:rPr>
          <w:spacing w:val="1"/>
        </w:rPr>
        <w:t xml:space="preserve"> </w:t>
      </w:r>
      <w:r>
        <w:t>dermatitis.</w:t>
      </w:r>
    </w:p>
    <w:p w:rsidR="00CA26C6" w:rsidRDefault="00316E95">
      <w:pPr>
        <w:pStyle w:val="a3"/>
      </w:pPr>
      <w:proofErr w:type="spellStart"/>
      <w:r>
        <w:t>Pencillamine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cystinurea</w:t>
      </w:r>
      <w:proofErr w:type="spellEnd"/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crystals</w:t>
      </w:r>
      <w:r>
        <w:rPr>
          <w:spacing w:val="-3"/>
        </w:rPr>
        <w:t xml:space="preserve"> </w:t>
      </w:r>
      <w:r>
        <w:t>of</w:t>
      </w:r>
      <w:r>
        <w:rPr>
          <w:spacing w:val="-77"/>
        </w:rPr>
        <w:t xml:space="preserve"> </w:t>
      </w:r>
      <w:proofErr w:type="spellStart"/>
      <w:r>
        <w:t>cystine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urea.</w:t>
      </w:r>
    </w:p>
    <w:p w:rsidR="00CA26C6" w:rsidRDefault="00316E95">
      <w:pPr>
        <w:pStyle w:val="a3"/>
        <w:spacing w:before="2" w:line="366" w:lineRule="exact"/>
      </w:pPr>
      <w:r>
        <w:t>Dose:</w:t>
      </w:r>
      <w:r>
        <w:rPr>
          <w:spacing w:val="-7"/>
        </w:rPr>
        <w:t xml:space="preserve"> </w:t>
      </w:r>
      <w:r>
        <w:t>250mg</w:t>
      </w:r>
      <w:r>
        <w:rPr>
          <w:spacing w:val="-7"/>
        </w:rPr>
        <w:t xml:space="preserve"> </w:t>
      </w:r>
      <w:r>
        <w:t>capsules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day.</w:t>
      </w:r>
    </w:p>
    <w:p w:rsidR="00CA26C6" w:rsidRDefault="00316E95">
      <w:pPr>
        <w:pStyle w:val="a3"/>
        <w:ind w:right="440"/>
      </w:pPr>
      <w:r>
        <w:t xml:space="preserve">Preparations: </w:t>
      </w:r>
      <w:proofErr w:type="spellStart"/>
      <w:r>
        <w:t>Cuprimine</w:t>
      </w:r>
      <w:proofErr w:type="spellEnd"/>
      <w:r>
        <w:t xml:space="preserve"> capsules containing 250mg of </w:t>
      </w:r>
      <w:proofErr w:type="spellStart"/>
      <w:r>
        <w:t>penicillaime</w:t>
      </w:r>
      <w:proofErr w:type="spellEnd"/>
      <w:r>
        <w:t xml:space="preserve"> for oral</w:t>
      </w:r>
      <w:r>
        <w:rPr>
          <w:spacing w:val="-77"/>
        </w:rPr>
        <w:t xml:space="preserve"> </w:t>
      </w:r>
      <w:r>
        <w:t>administration.</w:t>
      </w:r>
    </w:p>
    <w:p w:rsidR="00CA26C6" w:rsidRDefault="00CA26C6">
      <w:pPr>
        <w:sectPr w:rsidR="00CA26C6">
          <w:pgSz w:w="11910" w:h="16840"/>
          <w:pgMar w:top="1260" w:right="520" w:bottom="1160" w:left="1080" w:header="717" w:footer="964" w:gutter="0"/>
          <w:cols w:space="720"/>
        </w:sectPr>
      </w:pPr>
    </w:p>
    <w:p w:rsidR="00CA26C6" w:rsidRDefault="00316E95">
      <w:pPr>
        <w:pStyle w:val="a3"/>
        <w:spacing w:before="81" w:line="237" w:lineRule="auto"/>
        <w:ind w:right="246"/>
      </w:pPr>
      <w:r>
        <w:lastRenderedPageBreak/>
        <w:t xml:space="preserve">The effectiveness of </w:t>
      </w:r>
      <w:proofErr w:type="spellStart"/>
      <w:r>
        <w:t>pencillamine</w:t>
      </w:r>
      <w:proofErr w:type="spellEnd"/>
      <w:r>
        <w:t xml:space="preserve"> as compared to other antidote for treatment</w:t>
      </w:r>
      <w:r>
        <w:rPr>
          <w:spacing w:val="-7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toxicity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attributed</w:t>
      </w:r>
      <w:r>
        <w:rPr>
          <w:spacing w:val="-2"/>
        </w:rPr>
        <w:t xml:space="preserve"> </w:t>
      </w:r>
      <w:r>
        <w:t>to</w:t>
      </w:r>
    </w:p>
    <w:p w:rsidR="00CA26C6" w:rsidRDefault="00316E95">
      <w:pPr>
        <w:pStyle w:val="a4"/>
        <w:numPr>
          <w:ilvl w:val="0"/>
          <w:numId w:val="1"/>
        </w:numPr>
        <w:tabs>
          <w:tab w:val="left" w:pos="832"/>
        </w:tabs>
        <w:spacing w:before="2" w:line="242" w:lineRule="auto"/>
        <w:ind w:right="612"/>
        <w:rPr>
          <w:sz w:val="32"/>
        </w:rPr>
      </w:pPr>
      <w:r>
        <w:rPr>
          <w:spacing w:val="-1"/>
          <w:sz w:val="32"/>
        </w:rPr>
        <w:t>Ability</w:t>
      </w:r>
      <w:r>
        <w:rPr>
          <w:spacing w:val="-5"/>
          <w:sz w:val="32"/>
        </w:rPr>
        <w:t xml:space="preserve"> </w:t>
      </w:r>
      <w:r>
        <w:rPr>
          <w:spacing w:val="-1"/>
          <w:sz w:val="32"/>
        </w:rPr>
        <w:t xml:space="preserve">to </w:t>
      </w:r>
      <w:r>
        <w:rPr>
          <w:sz w:val="32"/>
        </w:rPr>
        <w:t>resist</w:t>
      </w:r>
      <w:r>
        <w:rPr>
          <w:spacing w:val="2"/>
          <w:sz w:val="32"/>
        </w:rPr>
        <w:t xml:space="preserve"> </w:t>
      </w:r>
      <w:r>
        <w:rPr>
          <w:sz w:val="32"/>
        </w:rPr>
        <w:t>metabolic</w:t>
      </w:r>
      <w:r>
        <w:rPr>
          <w:spacing w:val="-3"/>
          <w:sz w:val="32"/>
        </w:rPr>
        <w:t xml:space="preserve"> </w:t>
      </w:r>
      <w:r>
        <w:rPr>
          <w:sz w:val="32"/>
        </w:rPr>
        <w:t>inactivation</w:t>
      </w:r>
      <w:r>
        <w:rPr>
          <w:spacing w:val="-2"/>
          <w:sz w:val="32"/>
        </w:rPr>
        <w:t xml:space="preserve"> </w:t>
      </w:r>
      <w:r>
        <w:rPr>
          <w:sz w:val="32"/>
        </w:rPr>
        <w:t>by</w:t>
      </w:r>
      <w:r>
        <w:rPr>
          <w:spacing w:val="-14"/>
          <w:sz w:val="32"/>
        </w:rPr>
        <w:t xml:space="preserve"> </w:t>
      </w:r>
      <w:r>
        <w:rPr>
          <w:sz w:val="32"/>
        </w:rPr>
        <w:t>AA</w:t>
      </w:r>
      <w:r>
        <w:rPr>
          <w:spacing w:val="-25"/>
          <w:sz w:val="32"/>
        </w:rPr>
        <w:t xml:space="preserve"> </w:t>
      </w:r>
      <w:r>
        <w:rPr>
          <w:sz w:val="32"/>
        </w:rPr>
        <w:t>oxidase</w:t>
      </w:r>
      <w:r>
        <w:rPr>
          <w:spacing w:val="-3"/>
          <w:sz w:val="32"/>
        </w:rPr>
        <w:t xml:space="preserve"> </w:t>
      </w:r>
      <w:r>
        <w:rPr>
          <w:sz w:val="32"/>
        </w:rPr>
        <w:t>since</w:t>
      </w:r>
      <w:r>
        <w:rPr>
          <w:spacing w:val="-7"/>
          <w:sz w:val="32"/>
        </w:rPr>
        <w:t xml:space="preserve"> </w:t>
      </w:r>
      <w:r>
        <w:rPr>
          <w:sz w:val="32"/>
        </w:rPr>
        <w:t>it</w:t>
      </w:r>
      <w:r>
        <w:rPr>
          <w:spacing w:val="-2"/>
          <w:sz w:val="32"/>
        </w:rPr>
        <w:t xml:space="preserve"> </w:t>
      </w:r>
      <w:r>
        <w:rPr>
          <w:sz w:val="32"/>
        </w:rPr>
        <w:t>doesn't</w:t>
      </w:r>
      <w:r>
        <w:rPr>
          <w:spacing w:val="-77"/>
          <w:sz w:val="32"/>
        </w:rPr>
        <w:t xml:space="preserve"> </w:t>
      </w:r>
      <w:r>
        <w:rPr>
          <w:sz w:val="32"/>
        </w:rPr>
        <w:t>have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hydrogen</w:t>
      </w:r>
      <w:r>
        <w:rPr>
          <w:spacing w:val="2"/>
          <w:sz w:val="32"/>
        </w:rPr>
        <w:t xml:space="preserve"> </w:t>
      </w:r>
      <w:r>
        <w:rPr>
          <w:sz w:val="32"/>
        </w:rPr>
        <w:t>on</w:t>
      </w:r>
      <w:r>
        <w:rPr>
          <w:spacing w:val="3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beta</w:t>
      </w:r>
      <w:r>
        <w:rPr>
          <w:spacing w:val="-4"/>
          <w:sz w:val="32"/>
        </w:rPr>
        <w:t xml:space="preserve"> </w:t>
      </w:r>
      <w:r>
        <w:rPr>
          <w:sz w:val="32"/>
        </w:rPr>
        <w:t>carbon</w:t>
      </w:r>
      <w:r>
        <w:rPr>
          <w:spacing w:val="-1"/>
          <w:sz w:val="32"/>
        </w:rPr>
        <w:t xml:space="preserve"> </w:t>
      </w:r>
      <w:r>
        <w:rPr>
          <w:sz w:val="32"/>
        </w:rPr>
        <w:t>atom.</w:t>
      </w:r>
    </w:p>
    <w:p w:rsidR="00CA26C6" w:rsidRDefault="00316E95">
      <w:pPr>
        <w:pStyle w:val="a4"/>
        <w:numPr>
          <w:ilvl w:val="0"/>
          <w:numId w:val="1"/>
        </w:numPr>
        <w:tabs>
          <w:tab w:val="left" w:pos="832"/>
        </w:tabs>
        <w:ind w:right="403"/>
        <w:rPr>
          <w:sz w:val="32"/>
        </w:rPr>
      </w:pPr>
      <w:r>
        <w:rPr>
          <w:sz w:val="32"/>
        </w:rPr>
        <w:t>its sulfhydryl group has the ability to convert Cu</w:t>
      </w:r>
      <w:r>
        <w:rPr>
          <w:sz w:val="32"/>
          <w:vertAlign w:val="superscript"/>
        </w:rPr>
        <w:t>+2</w:t>
      </w:r>
      <w:r>
        <w:rPr>
          <w:sz w:val="32"/>
        </w:rPr>
        <w:t xml:space="preserve"> to Cu</w:t>
      </w:r>
      <w:r>
        <w:rPr>
          <w:sz w:val="32"/>
          <w:vertAlign w:val="superscript"/>
        </w:rPr>
        <w:t>+</w:t>
      </w:r>
      <w:r>
        <w:rPr>
          <w:sz w:val="32"/>
        </w:rPr>
        <w:t>, with the</w:t>
      </w:r>
      <w:r>
        <w:rPr>
          <w:spacing w:val="1"/>
          <w:sz w:val="32"/>
        </w:rPr>
        <w:t xml:space="preserve"> </w:t>
      </w:r>
      <w:r>
        <w:rPr>
          <w:sz w:val="32"/>
        </w:rPr>
        <w:t>formation of a tetrahedral rather than a square planar complex which</w:t>
      </w:r>
      <w:r>
        <w:rPr>
          <w:spacing w:val="1"/>
          <w:sz w:val="32"/>
        </w:rPr>
        <w:t xml:space="preserve"> </w:t>
      </w:r>
      <w:r>
        <w:rPr>
          <w:sz w:val="32"/>
        </w:rPr>
        <w:t>has less affinity in competition with the tissue proteins containing –SH</w:t>
      </w:r>
      <w:r>
        <w:rPr>
          <w:spacing w:val="-77"/>
          <w:sz w:val="32"/>
        </w:rPr>
        <w:t xml:space="preserve"> </w:t>
      </w:r>
      <w:r>
        <w:rPr>
          <w:sz w:val="32"/>
        </w:rPr>
        <w:t>groups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-1"/>
          <w:sz w:val="32"/>
        </w:rPr>
        <w:t xml:space="preserve"> </w:t>
      </w:r>
      <w:r>
        <w:rPr>
          <w:sz w:val="32"/>
        </w:rPr>
        <w:t>oxidative</w:t>
      </w:r>
      <w:r>
        <w:rPr>
          <w:spacing w:val="-3"/>
          <w:sz w:val="32"/>
        </w:rPr>
        <w:t xml:space="preserve"> </w:t>
      </w:r>
      <w:r>
        <w:rPr>
          <w:sz w:val="32"/>
        </w:rPr>
        <w:t>value.</w:t>
      </w:r>
    </w:p>
    <w:p w:rsidR="00CA26C6" w:rsidRDefault="00CA26C6">
      <w:pPr>
        <w:pStyle w:val="a3"/>
        <w:ind w:left="0"/>
        <w:rPr>
          <w:sz w:val="36"/>
        </w:rPr>
      </w:pPr>
    </w:p>
    <w:p w:rsidR="00CA26C6" w:rsidRDefault="00CA26C6">
      <w:pPr>
        <w:pStyle w:val="a3"/>
        <w:ind w:left="0"/>
        <w:rPr>
          <w:sz w:val="36"/>
        </w:rPr>
      </w:pPr>
    </w:p>
    <w:p w:rsidR="00CA26C6" w:rsidRDefault="00CA26C6">
      <w:pPr>
        <w:pStyle w:val="a3"/>
        <w:ind w:left="0"/>
        <w:rPr>
          <w:sz w:val="36"/>
        </w:rPr>
      </w:pPr>
    </w:p>
    <w:p w:rsidR="00CA26C6" w:rsidRDefault="00316E95">
      <w:pPr>
        <w:pStyle w:val="1"/>
        <w:spacing w:before="226" w:line="366" w:lineRule="exact"/>
      </w:pPr>
      <w:proofErr w:type="spellStart"/>
      <w:r>
        <w:t>Deferoxamine</w:t>
      </w:r>
      <w:proofErr w:type="spellEnd"/>
      <w:r>
        <w:rPr>
          <w:spacing w:val="-7"/>
        </w:rPr>
        <w:t xml:space="preserve"> </w:t>
      </w:r>
      <w:proofErr w:type="spellStart"/>
      <w:r>
        <w:t>mesyalte</w:t>
      </w:r>
      <w:proofErr w:type="spellEnd"/>
    </w:p>
    <w:p w:rsidR="00CA26C6" w:rsidRDefault="00316E95">
      <w:pPr>
        <w:pStyle w:val="a3"/>
        <w:spacing w:line="366" w:lineRule="exact"/>
      </w:pPr>
      <w:proofErr w:type="spellStart"/>
      <w:r>
        <w:t>Deferoxamine</w:t>
      </w:r>
      <w:proofErr w:type="spellEnd"/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acute</w:t>
      </w:r>
      <w:r>
        <w:rPr>
          <w:spacing w:val="-9"/>
        </w:rPr>
        <w:t xml:space="preserve"> </w:t>
      </w:r>
      <w:r>
        <w:t>iron</w:t>
      </w:r>
      <w:r>
        <w:rPr>
          <w:spacing w:val="-3"/>
        </w:rPr>
        <w:t xml:space="preserve"> </w:t>
      </w:r>
      <w:r>
        <w:t>toxicity.</w:t>
      </w:r>
    </w:p>
    <w:p w:rsidR="00CA26C6" w:rsidRDefault="00316E95">
      <w:pPr>
        <w:pStyle w:val="a3"/>
        <w:spacing w:before="5" w:line="237" w:lineRule="auto"/>
        <w:ind w:right="572"/>
      </w:pPr>
      <w:r>
        <w:t>It forms an octahedral complex with Fe</w:t>
      </w:r>
      <w:r>
        <w:rPr>
          <w:vertAlign w:val="superscript"/>
        </w:rPr>
        <w:t>+3</w:t>
      </w:r>
      <w:r>
        <w:t>. It has no affinity to divalent ions</w:t>
      </w:r>
      <w:r>
        <w:rPr>
          <w:spacing w:val="-77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Fe</w:t>
      </w:r>
      <w:r>
        <w:rPr>
          <w:vertAlign w:val="superscript"/>
        </w:rPr>
        <w:t>+2</w:t>
      </w:r>
      <w:r>
        <w:t>.</w:t>
      </w:r>
    </w:p>
    <w:p w:rsidR="00CA26C6" w:rsidRDefault="00316E95">
      <w:pPr>
        <w:pStyle w:val="a3"/>
        <w:spacing w:before="3"/>
        <w:ind w:right="209"/>
      </w:pPr>
      <w:proofErr w:type="spellStart"/>
      <w:r>
        <w:t>Deferoxamine</w:t>
      </w:r>
      <w:proofErr w:type="spellEnd"/>
      <w:r>
        <w:t xml:space="preserve"> is not soluble in the gastrointestinal tract so oral administration</w:t>
      </w:r>
      <w:r>
        <w:rPr>
          <w:spacing w:val="-7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effective.</w:t>
      </w:r>
    </w:p>
    <w:p w:rsidR="00CA26C6" w:rsidRDefault="00316E95">
      <w:pPr>
        <w:pStyle w:val="a3"/>
        <w:ind w:right="502"/>
      </w:pPr>
      <w:r>
        <w:t xml:space="preserve">It is produced by </w:t>
      </w:r>
      <w:proofErr w:type="spellStart"/>
      <w:r>
        <w:t>streptomyces</w:t>
      </w:r>
      <w:proofErr w:type="spellEnd"/>
      <w:r>
        <w:t xml:space="preserve"> as a ferric Fe(III)complex. After chemical</w:t>
      </w:r>
      <w:r>
        <w:rPr>
          <w:spacing w:val="1"/>
        </w:rPr>
        <w:t xml:space="preserve"> </w:t>
      </w:r>
      <w:r>
        <w:t xml:space="preserve">removal of the iron, the chelating agent is purified as the methyl </w:t>
      </w:r>
      <w:proofErr w:type="spellStart"/>
      <w:r>
        <w:t>sulphonate</w:t>
      </w:r>
      <w:proofErr w:type="spellEnd"/>
      <w:r>
        <w:rPr>
          <w:spacing w:val="-77"/>
        </w:rPr>
        <w:t xml:space="preserve"> </w:t>
      </w:r>
      <w:r>
        <w:t>salt.</w:t>
      </w:r>
    </w:p>
    <w:p w:rsidR="00CA26C6" w:rsidRDefault="00316E95">
      <w:pPr>
        <w:pStyle w:val="a3"/>
        <w:ind w:right="200"/>
      </w:pPr>
      <w:r>
        <w:t>Dose: IV or IM injections of 1.0g followed by 0.5g every 4-12 hours.</w:t>
      </w:r>
      <w:r>
        <w:rPr>
          <w:spacing w:val="1"/>
        </w:rPr>
        <w:t xml:space="preserve"> </w:t>
      </w:r>
      <w:r>
        <w:t>Preparations:</w:t>
      </w:r>
      <w:r>
        <w:rPr>
          <w:spacing w:val="-6"/>
        </w:rPr>
        <w:t xml:space="preserve"> </w:t>
      </w:r>
      <w:proofErr w:type="spellStart"/>
      <w:r>
        <w:t>Desferal</w:t>
      </w:r>
      <w:proofErr w:type="spellEnd"/>
      <w:r>
        <w:rPr>
          <w:spacing w:val="-7"/>
        </w:rPr>
        <w:t xml:space="preserve"> </w:t>
      </w:r>
      <w:r>
        <w:t>ampules</w:t>
      </w:r>
      <w:r>
        <w:rPr>
          <w:spacing w:val="-4"/>
        </w:rPr>
        <w:t xml:space="preserve"> </w:t>
      </w:r>
      <w:r>
        <w:t>containing</w:t>
      </w:r>
      <w:r>
        <w:rPr>
          <w:spacing w:val="-9"/>
        </w:rPr>
        <w:t xml:space="preserve"> </w:t>
      </w:r>
      <w:r>
        <w:t>500mg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lyophilized</w:t>
      </w:r>
      <w:r>
        <w:rPr>
          <w:spacing w:val="-2"/>
        </w:rPr>
        <w:t xml:space="preserve"> </w:t>
      </w:r>
      <w:r>
        <w:t>powder</w:t>
      </w:r>
      <w:r>
        <w:rPr>
          <w:spacing w:val="-7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injection.</w:t>
      </w:r>
    </w:p>
    <w:sectPr w:rsidR="00CA26C6">
      <w:pgSz w:w="11910" w:h="16840"/>
      <w:pgMar w:top="1260" w:right="520" w:bottom="1160" w:left="1080" w:header="717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65" w:rsidRDefault="002C5265">
      <w:r>
        <w:separator/>
      </w:r>
    </w:p>
  </w:endnote>
  <w:endnote w:type="continuationSeparator" w:id="0">
    <w:p w:rsidR="002C5265" w:rsidRDefault="002C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6" w:rsidRDefault="002C526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5pt;margin-top:782.7pt;width:11.05pt;height:13.2pt;z-index:-15809536;mso-position-horizontal-relative:page;mso-position-vertical-relative:page" filled="f" stroked="f">
          <v:textbox inset="0,0,0,0">
            <w:txbxContent>
              <w:p w:rsidR="00CA26C6" w:rsidRDefault="00316E9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2362E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65" w:rsidRDefault="002C5265">
      <w:r>
        <w:separator/>
      </w:r>
    </w:p>
  </w:footnote>
  <w:footnote w:type="continuationSeparator" w:id="0">
    <w:p w:rsidR="002C5265" w:rsidRDefault="002C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6" w:rsidRDefault="002C526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.55pt;margin-top:34.85pt;width:206.8pt;height:17.45pt;z-index:-15810560;mso-position-horizontal-relative:page;mso-position-vertical-relative:page" filled="f" stroked="f">
          <v:textbox inset="0,0,0,0">
            <w:txbxContent>
              <w:p w:rsidR="00CA26C6" w:rsidRDefault="00316E95">
                <w:pPr>
                  <w:spacing w:before="6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Inorganic</w:t>
                </w:r>
                <w:r>
                  <w:rPr>
                    <w:spacing w:val="-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Pharmaceutical</w:t>
                </w:r>
                <w:r>
                  <w:rPr>
                    <w:spacing w:val="-1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Chemistry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0.7pt;margin-top:34.85pt;width:187.5pt;height:17.45pt;z-index:-15810048;mso-position-horizontal-relative:page;mso-position-vertical-relative:page" filled="f" stroked="f">
          <v:textbox inset="0,0,0,0">
            <w:txbxContent>
              <w:p w:rsidR="00CA26C6" w:rsidRDefault="0062641B">
                <w:pPr>
                  <w:spacing w:before="6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</w:t>
                </w:r>
                <w:proofErr w:type="spellStart"/>
                <w:r>
                  <w:rPr>
                    <w:sz w:val="28"/>
                  </w:rPr>
                  <w:t>Lec</w:t>
                </w:r>
                <w:proofErr w:type="spellEnd"/>
                <w:r>
                  <w:rPr>
                    <w:sz w:val="28"/>
                  </w:rPr>
                  <w:t>.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6AED"/>
    <w:multiLevelType w:val="hybridMultilevel"/>
    <w:tmpl w:val="C4800044"/>
    <w:lvl w:ilvl="0" w:tplc="8ABE2368">
      <w:numFmt w:val="bullet"/>
      <w:lvlText w:val="•"/>
      <w:lvlJc w:val="left"/>
      <w:pPr>
        <w:ind w:left="831" w:hanging="361"/>
      </w:pPr>
      <w:rPr>
        <w:rFonts w:ascii="Arial MT" w:eastAsia="Arial MT" w:hAnsi="Arial MT" w:cs="Arial MT" w:hint="default"/>
        <w:w w:val="100"/>
        <w:sz w:val="32"/>
        <w:szCs w:val="32"/>
        <w:lang w:val="en-US" w:eastAsia="en-US" w:bidi="ar-SA"/>
      </w:rPr>
    </w:lvl>
    <w:lvl w:ilvl="1" w:tplc="9A8A329C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14DA4FB4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3896401A">
      <w:numFmt w:val="bullet"/>
      <w:lvlText w:val="•"/>
      <w:lvlJc w:val="left"/>
      <w:pPr>
        <w:ind w:left="3679" w:hanging="361"/>
      </w:pPr>
      <w:rPr>
        <w:rFonts w:hint="default"/>
        <w:lang w:val="en-US" w:eastAsia="en-US" w:bidi="ar-SA"/>
      </w:rPr>
    </w:lvl>
    <w:lvl w:ilvl="4" w:tplc="70525252">
      <w:numFmt w:val="bullet"/>
      <w:lvlText w:val="•"/>
      <w:lvlJc w:val="left"/>
      <w:pPr>
        <w:ind w:left="4625" w:hanging="361"/>
      </w:pPr>
      <w:rPr>
        <w:rFonts w:hint="default"/>
        <w:lang w:val="en-US" w:eastAsia="en-US" w:bidi="ar-SA"/>
      </w:rPr>
    </w:lvl>
    <w:lvl w:ilvl="5" w:tplc="73748306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 w:tplc="1DC09110">
      <w:numFmt w:val="bullet"/>
      <w:lvlText w:val="•"/>
      <w:lvlJc w:val="left"/>
      <w:pPr>
        <w:ind w:left="6518" w:hanging="361"/>
      </w:pPr>
      <w:rPr>
        <w:rFonts w:hint="default"/>
        <w:lang w:val="en-US" w:eastAsia="en-US" w:bidi="ar-SA"/>
      </w:rPr>
    </w:lvl>
    <w:lvl w:ilvl="7" w:tplc="9D38DBE0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C9C41948">
      <w:numFmt w:val="bullet"/>
      <w:lvlText w:val="•"/>
      <w:lvlJc w:val="left"/>
      <w:pPr>
        <w:ind w:left="8411" w:hanging="361"/>
      </w:pPr>
      <w:rPr>
        <w:rFonts w:hint="default"/>
        <w:lang w:val="en-US" w:eastAsia="en-US" w:bidi="ar-SA"/>
      </w:rPr>
    </w:lvl>
  </w:abstractNum>
  <w:abstractNum w:abstractNumId="1">
    <w:nsid w:val="2DF25DD7"/>
    <w:multiLevelType w:val="hybridMultilevel"/>
    <w:tmpl w:val="977E46F6"/>
    <w:lvl w:ilvl="0" w:tplc="C810CB18">
      <w:start w:val="1"/>
      <w:numFmt w:val="decimal"/>
      <w:lvlText w:val="%1."/>
      <w:lvlJc w:val="left"/>
      <w:pPr>
        <w:ind w:left="83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en-US" w:eastAsia="en-US" w:bidi="ar-SA"/>
      </w:rPr>
    </w:lvl>
    <w:lvl w:ilvl="1" w:tplc="EC0ABC40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60EEED6E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1A6ADC0C">
      <w:numFmt w:val="bullet"/>
      <w:lvlText w:val="•"/>
      <w:lvlJc w:val="left"/>
      <w:pPr>
        <w:ind w:left="3679" w:hanging="361"/>
      </w:pPr>
      <w:rPr>
        <w:rFonts w:hint="default"/>
        <w:lang w:val="en-US" w:eastAsia="en-US" w:bidi="ar-SA"/>
      </w:rPr>
    </w:lvl>
    <w:lvl w:ilvl="4" w:tplc="68F2A838">
      <w:numFmt w:val="bullet"/>
      <w:lvlText w:val="•"/>
      <w:lvlJc w:val="left"/>
      <w:pPr>
        <w:ind w:left="4625" w:hanging="361"/>
      </w:pPr>
      <w:rPr>
        <w:rFonts w:hint="default"/>
        <w:lang w:val="en-US" w:eastAsia="en-US" w:bidi="ar-SA"/>
      </w:rPr>
    </w:lvl>
    <w:lvl w:ilvl="5" w:tplc="F1C6D72C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 w:tplc="40708256">
      <w:numFmt w:val="bullet"/>
      <w:lvlText w:val="•"/>
      <w:lvlJc w:val="left"/>
      <w:pPr>
        <w:ind w:left="6518" w:hanging="361"/>
      </w:pPr>
      <w:rPr>
        <w:rFonts w:hint="default"/>
        <w:lang w:val="en-US" w:eastAsia="en-US" w:bidi="ar-SA"/>
      </w:rPr>
    </w:lvl>
    <w:lvl w:ilvl="7" w:tplc="9F4A459A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784A2DCC">
      <w:numFmt w:val="bullet"/>
      <w:lvlText w:val="•"/>
      <w:lvlJc w:val="left"/>
      <w:pPr>
        <w:ind w:left="841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26C6"/>
    <w:rsid w:val="002C5265"/>
    <w:rsid w:val="00316E95"/>
    <w:rsid w:val="00564DB7"/>
    <w:rsid w:val="0062641B"/>
    <w:rsid w:val="006658D7"/>
    <w:rsid w:val="00712E42"/>
    <w:rsid w:val="00BC41CC"/>
    <w:rsid w:val="00C2362E"/>
    <w:rsid w:val="00CA26C6"/>
    <w:rsid w:val="00D132E9"/>
    <w:rsid w:val="00D4293E"/>
    <w:rsid w:val="00EC7458"/>
    <w:rsid w:val="00F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64" w:lineRule="exact"/>
      <w:ind w:left="11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831" w:right="32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2641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62641B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62641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62641B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EC745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C74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64" w:lineRule="exact"/>
      <w:ind w:left="11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831" w:right="32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2641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62641B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62641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62641B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EC745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C7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AH</cp:lastModifiedBy>
  <cp:revision>8</cp:revision>
  <dcterms:created xsi:type="dcterms:W3CDTF">2023-10-17T21:03:00Z</dcterms:created>
  <dcterms:modified xsi:type="dcterms:W3CDTF">2023-10-18T09:33:00Z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